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8FA" w:rsidRPr="00E161ED" w:rsidRDefault="004038FA" w:rsidP="004038FA">
      <w:pPr>
        <w:spacing w:after="360" w:line="192" w:lineRule="auto"/>
        <w:jc w:val="center"/>
        <w:rPr>
          <w:rFonts w:cs="AL-Mateen"/>
          <w:b/>
          <w:bCs/>
          <w:sz w:val="32"/>
          <w:szCs w:val="32"/>
          <w:rtl/>
        </w:rPr>
      </w:pPr>
      <w:r>
        <w:rPr>
          <w:rFonts w:cs="AL-Mateen" w:hint="cs"/>
          <w:b/>
          <w:bCs/>
          <w:sz w:val="48"/>
          <w:szCs w:val="48"/>
          <w:rtl/>
        </w:rPr>
        <w:t>ا</w:t>
      </w:r>
      <w:r w:rsidRPr="00E161ED">
        <w:rPr>
          <w:rFonts w:cs="AL-Mateen" w:hint="cs"/>
          <w:b/>
          <w:bCs/>
          <w:sz w:val="32"/>
          <w:szCs w:val="32"/>
          <w:rtl/>
        </w:rPr>
        <w:t>لمملكة العربية السعودية</w:t>
      </w:r>
    </w:p>
    <w:p w:rsidR="004038FA" w:rsidRPr="00E161ED" w:rsidRDefault="004038FA" w:rsidP="004038FA">
      <w:pPr>
        <w:spacing w:after="360" w:line="192" w:lineRule="auto"/>
        <w:jc w:val="center"/>
        <w:rPr>
          <w:rFonts w:cs="AL-Mateen"/>
          <w:b/>
          <w:bCs/>
          <w:sz w:val="32"/>
          <w:szCs w:val="32"/>
          <w:rtl/>
        </w:rPr>
      </w:pPr>
      <w:r w:rsidRPr="00E161ED">
        <w:rPr>
          <w:rFonts w:cs="AL-Mateen" w:hint="cs"/>
          <w:b/>
          <w:bCs/>
          <w:sz w:val="32"/>
          <w:szCs w:val="32"/>
          <w:rtl/>
        </w:rPr>
        <w:t>وزارة التربية والتعليم</w:t>
      </w:r>
    </w:p>
    <w:p w:rsidR="004038FA" w:rsidRPr="00E161ED" w:rsidRDefault="004038FA" w:rsidP="004038FA">
      <w:pPr>
        <w:spacing w:after="360" w:line="192" w:lineRule="auto"/>
        <w:jc w:val="center"/>
        <w:rPr>
          <w:rFonts w:cs="AL-Mateen"/>
          <w:b/>
          <w:bCs/>
          <w:sz w:val="32"/>
          <w:szCs w:val="32"/>
          <w:rtl/>
        </w:rPr>
      </w:pPr>
      <w:r w:rsidRPr="00E161ED">
        <w:rPr>
          <w:rFonts w:cs="AL-Mateen" w:hint="cs"/>
          <w:b/>
          <w:bCs/>
          <w:sz w:val="32"/>
          <w:szCs w:val="32"/>
          <w:rtl/>
        </w:rPr>
        <w:t>الادارة العامة للتربية والتعليم بمنطقة مكة المكرمة</w:t>
      </w:r>
    </w:p>
    <w:p w:rsidR="004038FA" w:rsidRPr="00E161ED" w:rsidRDefault="004038FA" w:rsidP="004038FA">
      <w:pPr>
        <w:spacing w:after="360" w:line="192" w:lineRule="auto"/>
        <w:jc w:val="center"/>
        <w:rPr>
          <w:rFonts w:cs="AL-Mateen"/>
          <w:b/>
          <w:bCs/>
          <w:sz w:val="32"/>
          <w:szCs w:val="32"/>
          <w:rtl/>
        </w:rPr>
      </w:pPr>
      <w:r w:rsidRPr="00E161ED">
        <w:rPr>
          <w:rFonts w:cs="AL-Mateen" w:hint="cs"/>
          <w:b/>
          <w:bCs/>
          <w:sz w:val="32"/>
          <w:szCs w:val="32"/>
          <w:rtl/>
        </w:rPr>
        <w:t>مكتب التربية والتعليم بغرب مكة المكرمة</w:t>
      </w:r>
    </w:p>
    <w:p w:rsidR="004038FA" w:rsidRDefault="004038FA" w:rsidP="004038FA">
      <w:pPr>
        <w:spacing w:after="360" w:line="192" w:lineRule="auto"/>
        <w:jc w:val="center"/>
        <w:rPr>
          <w:rFonts w:cs="Al-Mothnna"/>
          <w:b/>
          <w:bCs/>
          <w:sz w:val="96"/>
          <w:szCs w:val="96"/>
          <w:rtl/>
        </w:rPr>
      </w:pPr>
    </w:p>
    <w:p w:rsidR="004038FA" w:rsidRPr="00E161ED" w:rsidRDefault="004038FA" w:rsidP="004038FA">
      <w:pPr>
        <w:spacing w:after="360" w:line="192" w:lineRule="auto"/>
        <w:jc w:val="center"/>
        <w:rPr>
          <w:rFonts w:cs="Al-Mothnna"/>
          <w:b/>
          <w:bCs/>
          <w:sz w:val="96"/>
          <w:szCs w:val="96"/>
          <w:rtl/>
        </w:rPr>
      </w:pPr>
      <w:r w:rsidRPr="00E161ED">
        <w:rPr>
          <w:rFonts w:cs="Al-Mothnna" w:hint="cs"/>
          <w:b/>
          <w:bCs/>
          <w:sz w:val="96"/>
          <w:szCs w:val="96"/>
          <w:rtl/>
        </w:rPr>
        <w:t>بيئات التعلم</w:t>
      </w:r>
    </w:p>
    <w:p w:rsidR="004038FA" w:rsidRDefault="004038FA" w:rsidP="004038FA">
      <w:pPr>
        <w:spacing w:after="360" w:line="192" w:lineRule="auto"/>
        <w:jc w:val="center"/>
        <w:rPr>
          <w:rFonts w:cs="AL-Mateen"/>
          <w:b/>
          <w:bCs/>
          <w:sz w:val="32"/>
          <w:szCs w:val="32"/>
          <w:rtl/>
        </w:rPr>
      </w:pPr>
      <w:r w:rsidRPr="00E161ED">
        <w:rPr>
          <w:rFonts w:cs="AL-Mateen" w:hint="cs"/>
          <w:b/>
          <w:bCs/>
          <w:sz w:val="32"/>
          <w:szCs w:val="32"/>
          <w:rtl/>
        </w:rPr>
        <w:t>المكونات والتطوير والتحسين</w:t>
      </w:r>
    </w:p>
    <w:p w:rsidR="004038FA" w:rsidRDefault="004038FA" w:rsidP="004038FA">
      <w:pPr>
        <w:spacing w:after="360" w:line="192" w:lineRule="auto"/>
        <w:jc w:val="center"/>
        <w:rPr>
          <w:rFonts w:cs="AL-Mateen"/>
          <w:b/>
          <w:bCs/>
          <w:sz w:val="32"/>
          <w:szCs w:val="32"/>
          <w:rtl/>
        </w:rPr>
      </w:pPr>
      <w:r>
        <w:rPr>
          <w:rFonts w:cs="AL-Mateen" w:hint="cs"/>
          <w:b/>
          <w:bCs/>
          <w:sz w:val="32"/>
          <w:szCs w:val="32"/>
          <w:rtl/>
        </w:rPr>
        <w:t xml:space="preserve">اعداد </w:t>
      </w:r>
    </w:p>
    <w:p w:rsidR="004038FA" w:rsidRDefault="004038FA" w:rsidP="004038FA">
      <w:pPr>
        <w:spacing w:after="360" w:line="192" w:lineRule="auto"/>
        <w:jc w:val="center"/>
        <w:rPr>
          <w:rFonts w:cs="AL-Mateen"/>
          <w:b/>
          <w:bCs/>
          <w:sz w:val="32"/>
          <w:szCs w:val="32"/>
          <w:rtl/>
        </w:rPr>
      </w:pPr>
      <w:r>
        <w:rPr>
          <w:rFonts w:cs="AL-Mateen" w:hint="cs"/>
          <w:b/>
          <w:bCs/>
          <w:sz w:val="32"/>
          <w:szCs w:val="32"/>
          <w:rtl/>
        </w:rPr>
        <w:t>نعمان بندر محمد زرد</w:t>
      </w:r>
    </w:p>
    <w:p w:rsidR="004038FA" w:rsidRDefault="004038FA" w:rsidP="004038FA">
      <w:pPr>
        <w:spacing w:after="360" w:line="192" w:lineRule="auto"/>
        <w:jc w:val="center"/>
        <w:rPr>
          <w:rFonts w:cs="AL-Mateen"/>
          <w:b/>
          <w:bCs/>
          <w:sz w:val="32"/>
          <w:szCs w:val="32"/>
          <w:rtl/>
        </w:rPr>
      </w:pPr>
    </w:p>
    <w:p w:rsidR="004038FA" w:rsidRDefault="004038FA" w:rsidP="004038FA">
      <w:pPr>
        <w:spacing w:after="360" w:line="192" w:lineRule="auto"/>
        <w:jc w:val="center"/>
        <w:rPr>
          <w:rFonts w:cs="AL-Mateen"/>
          <w:b/>
          <w:bCs/>
          <w:sz w:val="32"/>
          <w:szCs w:val="32"/>
          <w:rtl/>
        </w:rPr>
      </w:pPr>
      <w:r>
        <w:rPr>
          <w:rFonts w:cs="AL-Mateen" w:hint="cs"/>
          <w:b/>
          <w:bCs/>
          <w:sz w:val="32"/>
          <w:szCs w:val="32"/>
          <w:rtl/>
        </w:rPr>
        <w:t xml:space="preserve">اشراف </w:t>
      </w:r>
    </w:p>
    <w:p w:rsidR="004038FA" w:rsidRDefault="004038FA" w:rsidP="004038FA">
      <w:pPr>
        <w:spacing w:after="360" w:line="192" w:lineRule="auto"/>
        <w:jc w:val="center"/>
        <w:rPr>
          <w:rFonts w:cs="AL-Mateen"/>
          <w:b/>
          <w:bCs/>
          <w:sz w:val="32"/>
          <w:szCs w:val="32"/>
          <w:rtl/>
        </w:rPr>
      </w:pPr>
      <w:r>
        <w:rPr>
          <w:rFonts w:cs="AL-Mateen" w:hint="cs"/>
          <w:b/>
          <w:bCs/>
          <w:sz w:val="32"/>
          <w:szCs w:val="32"/>
          <w:rtl/>
        </w:rPr>
        <w:t>مدير مكتب التربية والتعليم بغرب مكةالمكرمة</w:t>
      </w:r>
    </w:p>
    <w:p w:rsidR="004038FA" w:rsidRDefault="004038FA" w:rsidP="004038FA">
      <w:pPr>
        <w:spacing w:after="360" w:line="192" w:lineRule="auto"/>
        <w:jc w:val="center"/>
        <w:rPr>
          <w:rFonts w:cs="AL-Mateen"/>
          <w:b/>
          <w:bCs/>
          <w:sz w:val="32"/>
          <w:szCs w:val="32"/>
          <w:rtl/>
        </w:rPr>
      </w:pPr>
      <w:r>
        <w:rPr>
          <w:rFonts w:cs="AL-Mateen" w:hint="cs"/>
          <w:b/>
          <w:bCs/>
          <w:sz w:val="32"/>
          <w:szCs w:val="32"/>
          <w:rtl/>
        </w:rPr>
        <w:t>الاستاذ/ محمد مبارك الجابري</w:t>
      </w:r>
    </w:p>
    <w:p w:rsidR="004038FA" w:rsidRDefault="004038FA" w:rsidP="004038FA">
      <w:pPr>
        <w:spacing w:after="360" w:line="192" w:lineRule="auto"/>
        <w:jc w:val="center"/>
        <w:rPr>
          <w:rFonts w:cs="AL-Mateen"/>
          <w:b/>
          <w:bCs/>
          <w:sz w:val="32"/>
          <w:szCs w:val="32"/>
          <w:rtl/>
        </w:rPr>
      </w:pPr>
    </w:p>
    <w:p w:rsidR="004038FA" w:rsidRPr="00E161ED" w:rsidRDefault="004038FA" w:rsidP="004038FA">
      <w:pPr>
        <w:spacing w:after="360" w:line="192" w:lineRule="auto"/>
        <w:jc w:val="center"/>
        <w:rPr>
          <w:rFonts w:cs="AL-Mateen"/>
          <w:b/>
          <w:bCs/>
          <w:sz w:val="32"/>
          <w:szCs w:val="32"/>
          <w:rtl/>
        </w:rPr>
      </w:pPr>
    </w:p>
    <w:p w:rsidR="004038FA" w:rsidRPr="00D46C30" w:rsidRDefault="004038FA" w:rsidP="004038FA">
      <w:pPr>
        <w:spacing w:after="360" w:line="192" w:lineRule="auto"/>
        <w:jc w:val="center"/>
        <w:rPr>
          <w:rFonts w:cs="AL-Mateen"/>
          <w:b/>
          <w:bCs/>
          <w:sz w:val="48"/>
          <w:szCs w:val="48"/>
          <w:rtl/>
        </w:rPr>
      </w:pPr>
      <w:r w:rsidRPr="00D46C30">
        <w:rPr>
          <w:rFonts w:cs="AL-Mateen"/>
          <w:b/>
          <w:bCs/>
          <w:sz w:val="48"/>
          <w:szCs w:val="48"/>
          <w:rtl/>
        </w:rPr>
        <w:lastRenderedPageBreak/>
        <w:t>" بيئة التعلم"</w:t>
      </w:r>
    </w:p>
    <w:p w:rsidR="004038FA" w:rsidRPr="002227A8" w:rsidRDefault="004038FA" w:rsidP="004038FA">
      <w:pPr>
        <w:pStyle w:val="a3"/>
        <w:spacing w:before="360"/>
        <w:ind w:firstLine="0"/>
        <w:jc w:val="both"/>
        <w:rPr>
          <w:rFonts w:cs="AL-Mohanad"/>
          <w:b/>
          <w:bCs/>
          <w:sz w:val="32"/>
          <w:szCs w:val="32"/>
          <w:rtl/>
        </w:rPr>
      </w:pPr>
      <w:r w:rsidRPr="002227A8">
        <w:rPr>
          <w:rFonts w:cs="AL-Mohanad"/>
          <w:b/>
          <w:bCs/>
          <w:sz w:val="32"/>
          <w:szCs w:val="32"/>
          <w:rtl/>
        </w:rPr>
        <w:t>تتحقق فاعلية الموقف التدريسى فى ضوء كفاية عملية التعليم من جانب المعلم</w:t>
      </w:r>
      <w:r w:rsidR="005C381D">
        <w:rPr>
          <w:rFonts w:cs="AL-Mohanad" w:hint="cs"/>
          <w:b/>
          <w:bCs/>
          <w:sz w:val="32"/>
          <w:szCs w:val="32"/>
          <w:rtl/>
        </w:rPr>
        <w:t xml:space="preserve">  </w:t>
      </w:r>
      <w:r w:rsidRPr="002227A8">
        <w:rPr>
          <w:rFonts w:cs="AL-Mohanad"/>
          <w:b/>
          <w:bCs/>
          <w:sz w:val="32"/>
          <w:szCs w:val="32"/>
          <w:rtl/>
        </w:rPr>
        <w:t xml:space="preserve">وكفاءة </w:t>
      </w:r>
      <w:r w:rsidR="005C381D">
        <w:rPr>
          <w:rFonts w:cs="AL-Mohanad" w:hint="cs"/>
          <w:b/>
          <w:bCs/>
          <w:sz w:val="32"/>
          <w:szCs w:val="32"/>
          <w:rtl/>
        </w:rPr>
        <w:t xml:space="preserve"> </w:t>
      </w:r>
      <w:r w:rsidRPr="002227A8">
        <w:rPr>
          <w:rFonts w:cs="AL-Mohanad"/>
          <w:b/>
          <w:bCs/>
          <w:sz w:val="32"/>
          <w:szCs w:val="32"/>
          <w:rtl/>
        </w:rPr>
        <w:t>عملية التعلم من جانب المتعلم، مع مراعاة تداخل وتشابك عمليتى: التعليم والتعلم</w:t>
      </w:r>
      <w:r>
        <w:rPr>
          <w:rFonts w:cs="AL-Mohanad" w:hint="cs"/>
          <w:b/>
          <w:bCs/>
          <w:sz w:val="32"/>
          <w:szCs w:val="32"/>
          <w:rtl/>
        </w:rPr>
        <w:t xml:space="preserve"> </w:t>
      </w:r>
      <w:r w:rsidRPr="002227A8">
        <w:rPr>
          <w:rFonts w:cs="AL-Mohanad"/>
          <w:b/>
          <w:bCs/>
          <w:sz w:val="32"/>
          <w:szCs w:val="32"/>
          <w:rtl/>
        </w:rPr>
        <w:t>من خلال علاقات تأثير وتأثر تبادلية.</w:t>
      </w:r>
    </w:p>
    <w:p w:rsidR="004038FA" w:rsidRDefault="004038FA" w:rsidP="004038FA">
      <w:pPr>
        <w:ind w:firstLine="510"/>
        <w:jc w:val="lowKashida"/>
        <w:rPr>
          <w:rFonts w:cs="AL-Mohanad"/>
          <w:b/>
          <w:bCs/>
          <w:sz w:val="32"/>
          <w:szCs w:val="32"/>
          <w:rtl/>
        </w:rPr>
      </w:pPr>
      <w:r w:rsidRPr="002227A8">
        <w:rPr>
          <w:rFonts w:cs="AL-Mohanad"/>
          <w:b/>
          <w:bCs/>
          <w:sz w:val="32"/>
          <w:szCs w:val="32"/>
          <w:rtl/>
        </w:rPr>
        <w:t>وفى ضوء التوجهات التربوية ، يكون من المهم بمكانة، بل من الضرورى</w:t>
      </w:r>
      <w:r w:rsidRPr="002227A8">
        <w:rPr>
          <w:rFonts w:cs="AL-Mohanad" w:hint="cs"/>
          <w:b/>
          <w:bCs/>
          <w:sz w:val="32"/>
          <w:szCs w:val="32"/>
          <w:rtl/>
        </w:rPr>
        <w:t xml:space="preserve">  </w:t>
      </w:r>
      <w:r w:rsidRPr="002227A8">
        <w:rPr>
          <w:rFonts w:cs="AL-Mohanad"/>
          <w:b/>
          <w:bCs/>
          <w:sz w:val="32"/>
          <w:szCs w:val="32"/>
          <w:rtl/>
        </w:rPr>
        <w:t xml:space="preserve">تحديد أبعاد بيئة التعلم ومكوناتها ثم ترتيب ما يتم تحديده وتنسيقه </w:t>
      </w:r>
      <w:r w:rsidRPr="002227A8">
        <w:rPr>
          <w:rFonts w:cs="AL-Mohanad" w:hint="cs"/>
          <w:b/>
          <w:bCs/>
          <w:sz w:val="32"/>
          <w:szCs w:val="32"/>
          <w:rtl/>
        </w:rPr>
        <w:t xml:space="preserve"> </w:t>
      </w:r>
      <w:r w:rsidRPr="002227A8">
        <w:rPr>
          <w:rFonts w:cs="AL-Mohanad"/>
          <w:b/>
          <w:bCs/>
          <w:sz w:val="32"/>
          <w:szCs w:val="32"/>
          <w:rtl/>
        </w:rPr>
        <w:t>وبذلك تتوا</w:t>
      </w:r>
      <w:r>
        <w:rPr>
          <w:rFonts w:cs="AL-Mohanad"/>
          <w:b/>
          <w:bCs/>
          <w:sz w:val="32"/>
          <w:szCs w:val="32"/>
          <w:rtl/>
        </w:rPr>
        <w:t>فق بيئة التعلم مع الن</w:t>
      </w:r>
      <w:r>
        <w:rPr>
          <w:rFonts w:cs="AL-Mohanad" w:hint="cs"/>
          <w:b/>
          <w:bCs/>
          <w:sz w:val="32"/>
          <w:szCs w:val="32"/>
          <w:rtl/>
        </w:rPr>
        <w:t>ظام</w:t>
      </w:r>
      <w:r w:rsidRPr="002227A8">
        <w:rPr>
          <w:rFonts w:cs="AL-Mohanad"/>
          <w:b/>
          <w:bCs/>
          <w:sz w:val="32"/>
          <w:szCs w:val="32"/>
          <w:rtl/>
        </w:rPr>
        <w:t xml:space="preserve">  الذى تتدرج تحته جميع ال</w:t>
      </w:r>
      <w:r>
        <w:rPr>
          <w:rFonts w:cs="AL-Mohanad" w:hint="cs"/>
          <w:b/>
          <w:bCs/>
          <w:sz w:val="32"/>
          <w:szCs w:val="32"/>
          <w:rtl/>
        </w:rPr>
        <w:t xml:space="preserve">عمليات  </w:t>
      </w:r>
      <w:r w:rsidRPr="002227A8">
        <w:rPr>
          <w:rFonts w:cs="AL-Mohanad"/>
          <w:b/>
          <w:bCs/>
          <w:sz w:val="32"/>
          <w:szCs w:val="32"/>
          <w:rtl/>
        </w:rPr>
        <w:t>التى يموج بها العالم حالياً، سواء أكانت اجتماعية، أم ثقافية، أم اقتصادية</w:t>
      </w:r>
      <w:r>
        <w:rPr>
          <w:rFonts w:cs="AL-Mohanad" w:hint="cs"/>
          <w:b/>
          <w:bCs/>
          <w:sz w:val="32"/>
          <w:szCs w:val="32"/>
          <w:rtl/>
        </w:rPr>
        <w:t xml:space="preserve"> </w:t>
      </w:r>
      <w:r>
        <w:rPr>
          <w:rFonts w:cs="AL-Mohanad"/>
          <w:b/>
          <w:bCs/>
          <w:sz w:val="32"/>
          <w:szCs w:val="32"/>
          <w:rtl/>
        </w:rPr>
        <w:t xml:space="preserve"> </w:t>
      </w:r>
      <w:r>
        <w:rPr>
          <w:rFonts w:cs="AL-Mohanad" w:hint="cs"/>
          <w:b/>
          <w:bCs/>
          <w:sz w:val="32"/>
          <w:szCs w:val="32"/>
          <w:rtl/>
        </w:rPr>
        <w:t>.......</w:t>
      </w:r>
      <w:r w:rsidRPr="002227A8">
        <w:rPr>
          <w:rFonts w:cs="AL-Mohanad"/>
          <w:b/>
          <w:bCs/>
          <w:sz w:val="32"/>
          <w:szCs w:val="32"/>
          <w:rtl/>
        </w:rPr>
        <w:t>إلخ.</w:t>
      </w:r>
      <w:r>
        <w:rPr>
          <w:rFonts w:cs="AL-Mohanad" w:hint="cs"/>
          <w:b/>
          <w:bCs/>
          <w:sz w:val="32"/>
          <w:szCs w:val="32"/>
          <w:rtl/>
        </w:rPr>
        <w:t xml:space="preserve">      </w:t>
      </w:r>
    </w:p>
    <w:p w:rsidR="004038FA" w:rsidRPr="002227A8" w:rsidRDefault="004038FA" w:rsidP="004038FA">
      <w:pPr>
        <w:ind w:firstLine="510"/>
        <w:jc w:val="lowKashida"/>
        <w:rPr>
          <w:rFonts w:cs="AL-Mohanad"/>
          <w:b/>
          <w:bCs/>
          <w:sz w:val="32"/>
          <w:szCs w:val="32"/>
          <w:rtl/>
        </w:rPr>
      </w:pPr>
      <w:r>
        <w:rPr>
          <w:rFonts w:cs="AL-Mohanad"/>
          <w:b/>
          <w:bCs/>
          <w:sz w:val="32"/>
          <w:szCs w:val="32"/>
          <w:rtl/>
        </w:rPr>
        <w:t>أيضا، تقع تحت مظلة الن</w:t>
      </w:r>
      <w:r>
        <w:rPr>
          <w:rFonts w:cs="AL-Mohanad" w:hint="cs"/>
          <w:b/>
          <w:bCs/>
          <w:sz w:val="32"/>
          <w:szCs w:val="32"/>
          <w:rtl/>
        </w:rPr>
        <w:t>ظام</w:t>
      </w:r>
      <w:r>
        <w:rPr>
          <w:rFonts w:cs="AL-Mohanad"/>
          <w:b/>
          <w:bCs/>
          <w:sz w:val="32"/>
          <w:szCs w:val="32"/>
          <w:rtl/>
        </w:rPr>
        <w:t xml:space="preserve"> </w:t>
      </w:r>
      <w:r w:rsidRPr="002227A8">
        <w:rPr>
          <w:rFonts w:cs="AL-Mohanad"/>
          <w:b/>
          <w:bCs/>
          <w:sz w:val="32"/>
          <w:szCs w:val="32"/>
          <w:rtl/>
        </w:rPr>
        <w:t>جميع القوانين والنظريات بصياغاتها النظرية وتطبيقاتها العملية.</w:t>
      </w:r>
    </w:p>
    <w:p w:rsidR="004038FA" w:rsidRPr="002227A8" w:rsidRDefault="004038FA" w:rsidP="004038FA">
      <w:pPr>
        <w:ind w:firstLine="510"/>
        <w:jc w:val="lowKashida"/>
        <w:rPr>
          <w:rFonts w:cs="AL-Mohanad"/>
          <w:b/>
          <w:bCs/>
          <w:sz w:val="32"/>
          <w:szCs w:val="32"/>
          <w:rtl/>
        </w:rPr>
      </w:pPr>
      <w:r w:rsidRPr="002227A8">
        <w:rPr>
          <w:rFonts w:cs="AL-Mohanad"/>
          <w:b/>
          <w:bCs/>
          <w:sz w:val="32"/>
          <w:szCs w:val="32"/>
          <w:rtl/>
        </w:rPr>
        <w:t xml:space="preserve">تأسيسا على ما تقدم، فإن </w:t>
      </w:r>
      <w:r>
        <w:rPr>
          <w:rFonts w:cs="AL-Mohanad" w:hint="cs"/>
          <w:b/>
          <w:bCs/>
          <w:sz w:val="32"/>
          <w:szCs w:val="32"/>
          <w:rtl/>
        </w:rPr>
        <w:t xml:space="preserve">تحسين وتطوير </w:t>
      </w:r>
      <w:r w:rsidRPr="002227A8">
        <w:rPr>
          <w:rFonts w:cs="AL-Mohanad"/>
          <w:b/>
          <w:bCs/>
          <w:sz w:val="32"/>
          <w:szCs w:val="32"/>
          <w:rtl/>
        </w:rPr>
        <w:t>بيئة التعلم ، يسهم -بدرجة كبيرة-</w:t>
      </w:r>
      <w:r>
        <w:rPr>
          <w:rFonts w:cs="AL-Mohanad" w:hint="cs"/>
          <w:b/>
          <w:bCs/>
          <w:sz w:val="32"/>
          <w:szCs w:val="32"/>
          <w:rtl/>
        </w:rPr>
        <w:t xml:space="preserve">    </w:t>
      </w:r>
      <w:r w:rsidRPr="002227A8">
        <w:rPr>
          <w:rFonts w:cs="AL-Mohanad"/>
          <w:b/>
          <w:bCs/>
          <w:sz w:val="32"/>
          <w:szCs w:val="32"/>
          <w:rtl/>
        </w:rPr>
        <w:t xml:space="preserve"> فى تحقيق المخرجات التربوية المأمولة، وخاصة فى عمليات:التعلم الذاتى، والتعلم عن بعد، والتعلم باستخدام الكمبيوتر وإنترنت</w:t>
      </w:r>
      <w:r w:rsidRPr="002227A8">
        <w:rPr>
          <w:rFonts w:cs="AL-Mohanad"/>
          <w:b/>
          <w:bCs/>
          <w:sz w:val="32"/>
          <w:szCs w:val="32"/>
        </w:rPr>
        <w:t>…</w:t>
      </w:r>
      <w:r w:rsidRPr="002227A8">
        <w:rPr>
          <w:rFonts w:cs="AL-Mohanad"/>
          <w:b/>
          <w:bCs/>
          <w:sz w:val="32"/>
          <w:szCs w:val="32"/>
          <w:rtl/>
        </w:rPr>
        <w:t>إلخ.</w:t>
      </w:r>
    </w:p>
    <w:p w:rsidR="004038FA" w:rsidRPr="00D46C30" w:rsidRDefault="004038FA" w:rsidP="004038FA">
      <w:pPr>
        <w:jc w:val="lowKashida"/>
        <w:rPr>
          <w:rFonts w:cs="AL-Mateen"/>
          <w:b/>
          <w:bCs/>
          <w:color w:val="FF0000"/>
          <w:sz w:val="32"/>
          <w:szCs w:val="32"/>
          <w:u w:val="single"/>
          <w:rtl/>
        </w:rPr>
      </w:pPr>
      <w:r w:rsidRPr="00D46C30">
        <w:rPr>
          <w:rFonts w:cs="AL-Mateen" w:hint="cs"/>
          <w:b/>
          <w:bCs/>
          <w:color w:val="FF0000"/>
          <w:sz w:val="32"/>
          <w:szCs w:val="32"/>
          <w:u w:val="single"/>
          <w:rtl/>
        </w:rPr>
        <w:t>ماهو التعريف الاجرائي لتصميم بيئة التعلم ؟</w:t>
      </w:r>
    </w:p>
    <w:p w:rsidR="004038FA" w:rsidRPr="00BC2827" w:rsidRDefault="004038FA" w:rsidP="004038FA">
      <w:pPr>
        <w:ind w:firstLine="510"/>
        <w:jc w:val="lowKashida"/>
        <w:rPr>
          <w:rFonts w:cs="AL-Mohanad"/>
          <w:b/>
          <w:bCs/>
          <w:color w:val="1F497D"/>
          <w:sz w:val="32"/>
          <w:szCs w:val="32"/>
          <w:rtl/>
        </w:rPr>
      </w:pPr>
      <w:r w:rsidRPr="00BC2827">
        <w:rPr>
          <w:rFonts w:cs="AL-Mohanad" w:hint="cs"/>
          <w:b/>
          <w:bCs/>
          <w:color w:val="1F497D"/>
          <w:sz w:val="32"/>
          <w:szCs w:val="32"/>
          <w:rtl/>
        </w:rPr>
        <w:t>التصميم / عملية التكوين والابتكار ( جمع عناصر من البيئة ووضعها في تكوين معين لإعطاء شكل له وظيفة أو مدلول _ تكوين الهياكل )</w:t>
      </w:r>
    </w:p>
    <w:p w:rsidR="004038FA" w:rsidRPr="002227A8" w:rsidRDefault="004038FA" w:rsidP="004038FA">
      <w:pPr>
        <w:ind w:firstLine="510"/>
        <w:jc w:val="lowKashida"/>
        <w:rPr>
          <w:rFonts w:cs="AL-Mohanad"/>
          <w:b/>
          <w:bCs/>
          <w:color w:val="00B050"/>
          <w:sz w:val="32"/>
          <w:szCs w:val="32"/>
          <w:rtl/>
        </w:rPr>
      </w:pPr>
      <w:r w:rsidRPr="002227A8">
        <w:rPr>
          <w:rFonts w:cs="AL-Mohanad" w:hint="cs"/>
          <w:b/>
          <w:bCs/>
          <w:color w:val="00B050"/>
          <w:sz w:val="32"/>
          <w:szCs w:val="32"/>
          <w:rtl/>
        </w:rPr>
        <w:t>بيئة التعلم / هي المناخ المحيط بعملية التعلم ( المدخلات و العمليات الفاعلة والايجابية والمخرجات المأمول تحققها والمنشودة )</w:t>
      </w:r>
    </w:p>
    <w:p w:rsidR="004038FA" w:rsidRPr="00D46C30" w:rsidRDefault="004038FA" w:rsidP="004038FA">
      <w:pPr>
        <w:jc w:val="lowKashida"/>
        <w:rPr>
          <w:rFonts w:cs="AL-Mateen"/>
          <w:b/>
          <w:bCs/>
          <w:color w:val="FF0000"/>
          <w:sz w:val="32"/>
          <w:szCs w:val="32"/>
          <w:u w:val="single"/>
          <w:rtl/>
        </w:rPr>
      </w:pPr>
      <w:r w:rsidRPr="00D46C30">
        <w:rPr>
          <w:rFonts w:cs="AL-Mateen"/>
          <w:b/>
          <w:bCs/>
          <w:color w:val="FF0000"/>
          <w:sz w:val="32"/>
          <w:szCs w:val="32"/>
          <w:u w:val="single"/>
          <w:rtl/>
        </w:rPr>
        <w:t>ما أبعاد بيئة التعلم ومكوناتها ؟</w:t>
      </w:r>
    </w:p>
    <w:p w:rsidR="004038FA" w:rsidRPr="002227A8" w:rsidRDefault="004038FA" w:rsidP="004038FA">
      <w:pPr>
        <w:ind w:firstLine="510"/>
        <w:jc w:val="lowKashida"/>
        <w:rPr>
          <w:rFonts w:cs="AL-Mohanad"/>
          <w:b/>
          <w:bCs/>
          <w:sz w:val="32"/>
          <w:szCs w:val="32"/>
          <w:rtl/>
        </w:rPr>
      </w:pPr>
      <w:r w:rsidRPr="002227A8">
        <w:rPr>
          <w:rFonts w:cs="AL-Mohanad"/>
          <w:b/>
          <w:bCs/>
          <w:sz w:val="32"/>
          <w:szCs w:val="32"/>
          <w:rtl/>
        </w:rPr>
        <w:t>من منطلق أن بيئة التعلم ومكوناتها تتمثل فى جميع المدخلات، التى على أساس العمليات الفاعلة والإيجابية التى تتم عليها، تتحقق المخرجات المأمولة والمنشودة، يمكن تحديد أبعاد بيئة التعلم ومكوناتها فى الآتى:</w:t>
      </w:r>
    </w:p>
    <w:tbl>
      <w:tblPr>
        <w:bidiVisual/>
        <w:tblW w:w="0" w:type="auto"/>
        <w:tblLayout w:type="fixed"/>
        <w:tblLook w:val="0000" w:firstRow="0" w:lastRow="0" w:firstColumn="0" w:lastColumn="0" w:noHBand="0" w:noVBand="0"/>
      </w:tblPr>
      <w:tblGrid>
        <w:gridCol w:w="4261"/>
        <w:gridCol w:w="4261"/>
      </w:tblGrid>
      <w:tr w:rsidR="004038FA" w:rsidRPr="002227A8" w:rsidTr="001C298E">
        <w:tc>
          <w:tcPr>
            <w:tcW w:w="4261" w:type="dxa"/>
          </w:tcPr>
          <w:p w:rsidR="004038FA" w:rsidRPr="00BC2827" w:rsidRDefault="004038FA" w:rsidP="001C298E">
            <w:pPr>
              <w:ind w:left="368" w:hanging="368"/>
              <w:jc w:val="lowKashida"/>
              <w:rPr>
                <w:rFonts w:cs="AL-Mohanad"/>
                <w:b/>
                <w:bCs/>
                <w:color w:val="1F497D"/>
                <w:sz w:val="32"/>
                <w:szCs w:val="32"/>
                <w:rtl/>
              </w:rPr>
            </w:pPr>
            <w:r w:rsidRPr="00BC2827">
              <w:rPr>
                <w:rFonts w:cs="AL-Mohanad"/>
                <w:b/>
                <w:bCs/>
                <w:color w:val="1F497D"/>
                <w:sz w:val="32"/>
                <w:szCs w:val="32"/>
                <w:rtl/>
              </w:rPr>
              <w:t>1- بيئة الأسرة الاجتماعية.</w:t>
            </w:r>
          </w:p>
          <w:p w:rsidR="004038FA" w:rsidRPr="00BC2827" w:rsidRDefault="004038FA" w:rsidP="001C298E">
            <w:pPr>
              <w:jc w:val="lowKashida"/>
              <w:rPr>
                <w:rFonts w:cs="AL-Mohanad"/>
                <w:b/>
                <w:bCs/>
                <w:color w:val="1F497D"/>
                <w:sz w:val="32"/>
                <w:szCs w:val="32"/>
                <w:rtl/>
              </w:rPr>
            </w:pPr>
            <w:r w:rsidRPr="00BC2827">
              <w:rPr>
                <w:rFonts w:cs="AL-Mohanad"/>
                <w:b/>
                <w:bCs/>
                <w:color w:val="1F497D"/>
                <w:sz w:val="32"/>
                <w:szCs w:val="32"/>
                <w:rtl/>
              </w:rPr>
              <w:t>2- بيئة صفات المتعلم الشخصية.</w:t>
            </w:r>
          </w:p>
          <w:p w:rsidR="004038FA" w:rsidRPr="00BC2827" w:rsidRDefault="004038FA" w:rsidP="001C298E">
            <w:pPr>
              <w:jc w:val="lowKashida"/>
              <w:rPr>
                <w:rFonts w:cs="AL-Mohanad"/>
                <w:b/>
                <w:bCs/>
                <w:color w:val="1F497D"/>
                <w:sz w:val="32"/>
                <w:szCs w:val="32"/>
                <w:rtl/>
              </w:rPr>
            </w:pPr>
            <w:r w:rsidRPr="00BC2827">
              <w:rPr>
                <w:rFonts w:cs="AL-Mohanad"/>
                <w:b/>
                <w:bCs/>
                <w:color w:val="1F497D"/>
                <w:sz w:val="32"/>
                <w:szCs w:val="32"/>
                <w:rtl/>
              </w:rPr>
              <w:t>3- بيئة الصف الدراسى.</w:t>
            </w:r>
          </w:p>
        </w:tc>
        <w:tc>
          <w:tcPr>
            <w:tcW w:w="4261" w:type="dxa"/>
          </w:tcPr>
          <w:p w:rsidR="004038FA" w:rsidRPr="00BC2827" w:rsidRDefault="004038FA" w:rsidP="001C298E">
            <w:pPr>
              <w:jc w:val="lowKashida"/>
              <w:rPr>
                <w:rFonts w:cs="AL-Mohanad"/>
                <w:b/>
                <w:bCs/>
                <w:color w:val="1F497D"/>
                <w:sz w:val="32"/>
                <w:szCs w:val="32"/>
                <w:rtl/>
              </w:rPr>
            </w:pPr>
            <w:r w:rsidRPr="00BC2827">
              <w:rPr>
                <w:rFonts w:cs="AL-Mohanad"/>
                <w:b/>
                <w:bCs/>
                <w:color w:val="1F497D"/>
                <w:sz w:val="32"/>
                <w:szCs w:val="32"/>
                <w:rtl/>
              </w:rPr>
              <w:t>4- بيئة التعليم الصفى.</w:t>
            </w:r>
          </w:p>
          <w:p w:rsidR="004038FA" w:rsidRPr="00BC2827" w:rsidRDefault="004038FA" w:rsidP="001C298E">
            <w:pPr>
              <w:jc w:val="lowKashida"/>
              <w:rPr>
                <w:rFonts w:cs="AL-Mohanad"/>
                <w:b/>
                <w:bCs/>
                <w:color w:val="1F497D"/>
                <w:sz w:val="32"/>
                <w:szCs w:val="32"/>
                <w:rtl/>
              </w:rPr>
            </w:pPr>
            <w:r w:rsidRPr="00BC2827">
              <w:rPr>
                <w:rFonts w:cs="AL-Mohanad"/>
                <w:b/>
                <w:bCs/>
                <w:color w:val="1F497D"/>
                <w:sz w:val="32"/>
                <w:szCs w:val="32"/>
                <w:rtl/>
              </w:rPr>
              <w:t>5- بيئة المدرسة.</w:t>
            </w:r>
          </w:p>
          <w:p w:rsidR="004038FA" w:rsidRPr="00BC2827" w:rsidRDefault="004038FA" w:rsidP="001C298E">
            <w:pPr>
              <w:jc w:val="lowKashida"/>
              <w:rPr>
                <w:rFonts w:cs="AL-Mohanad"/>
                <w:b/>
                <w:bCs/>
                <w:color w:val="1F497D"/>
                <w:sz w:val="32"/>
                <w:szCs w:val="32"/>
                <w:rtl/>
              </w:rPr>
            </w:pPr>
            <w:r w:rsidRPr="00BC2827">
              <w:rPr>
                <w:rFonts w:cs="AL-Mohanad"/>
                <w:b/>
                <w:bCs/>
                <w:color w:val="1F497D"/>
                <w:sz w:val="32"/>
                <w:szCs w:val="32"/>
                <w:rtl/>
              </w:rPr>
              <w:t>6- بيئة المجتمع.</w:t>
            </w:r>
          </w:p>
          <w:p w:rsidR="004038FA" w:rsidRPr="00BC2827" w:rsidRDefault="004038FA" w:rsidP="001C298E">
            <w:pPr>
              <w:jc w:val="lowKashida"/>
              <w:rPr>
                <w:rFonts w:cs="AL-Mohanad"/>
                <w:b/>
                <w:bCs/>
                <w:color w:val="1F497D"/>
                <w:sz w:val="32"/>
                <w:szCs w:val="32"/>
                <w:rtl/>
              </w:rPr>
            </w:pPr>
          </w:p>
        </w:tc>
      </w:tr>
    </w:tbl>
    <w:p w:rsidR="00F50EC9" w:rsidRDefault="00F50EC9">
      <w:pPr>
        <w:rPr>
          <w:rtl/>
        </w:rPr>
      </w:pPr>
    </w:p>
    <w:p w:rsidR="004038FA" w:rsidRPr="002227A8" w:rsidRDefault="004038FA" w:rsidP="004038FA">
      <w:pPr>
        <w:pStyle w:val="3"/>
        <w:jc w:val="both"/>
        <w:rPr>
          <w:rFonts w:cs="AL-Mohanad"/>
          <w:b/>
          <w:bCs/>
          <w:sz w:val="32"/>
          <w:szCs w:val="32"/>
          <w:rtl/>
        </w:rPr>
      </w:pPr>
      <w:r w:rsidRPr="002227A8">
        <w:rPr>
          <w:rFonts w:cs="AL-Mohanad"/>
          <w:b/>
          <w:bCs/>
          <w:sz w:val="32"/>
          <w:szCs w:val="32"/>
          <w:rtl/>
        </w:rPr>
        <w:lastRenderedPageBreak/>
        <w:t>تأسيساً على ما تقدم، يمكن تجميع المنظومات الفرعية السابقة لبيئة التعلم، فى المنظومة الشاملة، التى يوضحها الشكل التالى:</w:t>
      </w:r>
    </w:p>
    <w:p w:rsidR="004038FA" w:rsidRPr="002227A8" w:rsidRDefault="004038FA" w:rsidP="004038FA">
      <w:pPr>
        <w:pStyle w:val="3"/>
        <w:jc w:val="both"/>
        <w:rPr>
          <w:rFonts w:cs="AL-Mohanad"/>
          <w:b/>
          <w:bCs/>
          <w:sz w:val="32"/>
          <w:szCs w:val="32"/>
          <w:rtl/>
        </w:rPr>
      </w:pPr>
      <w:r>
        <w:rPr>
          <w:rFonts w:cs="AL-Mohanad"/>
          <w:b/>
          <w:bCs/>
          <w:sz w:val="32"/>
          <w:szCs w:val="32"/>
          <w:rtl/>
        </w:rPr>
        <mc:AlternateContent>
          <mc:Choice Requires="wpg">
            <w:drawing>
              <wp:anchor distT="0" distB="0" distL="114300" distR="114300" simplePos="0" relativeHeight="251657216" behindDoc="0" locked="0" layoutInCell="0" allowOverlap="1">
                <wp:simplePos x="0" y="0"/>
                <wp:positionH relativeFrom="page">
                  <wp:posOffset>1188720</wp:posOffset>
                </wp:positionH>
                <wp:positionV relativeFrom="paragraph">
                  <wp:posOffset>31750</wp:posOffset>
                </wp:positionV>
                <wp:extent cx="5029200" cy="2194560"/>
                <wp:effectExtent l="7620" t="15240" r="11430" b="9525"/>
                <wp:wrapNone/>
                <wp:docPr id="6" name="مجموعة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2194560"/>
                          <a:chOff x="1872" y="11520"/>
                          <a:chExt cx="7920" cy="3456"/>
                        </a:xfrm>
                      </wpg:grpSpPr>
                      <wps:wsp>
                        <wps:cNvPr id="7" name="AutoShape 3"/>
                        <wps:cNvSpPr>
                          <a:spLocks noChangeArrowheads="1"/>
                        </wps:cNvSpPr>
                        <wps:spPr bwMode="auto">
                          <a:xfrm>
                            <a:off x="1872" y="11520"/>
                            <a:ext cx="7920" cy="3456"/>
                          </a:xfrm>
                          <a:prstGeom prst="roundRect">
                            <a:avLst>
                              <a:gd name="adj" fmla="val 3213"/>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 name="Group 4"/>
                        <wpg:cNvGrpSpPr>
                          <a:grpSpLocks/>
                        </wpg:cNvGrpSpPr>
                        <wpg:grpSpPr bwMode="auto">
                          <a:xfrm>
                            <a:off x="2022" y="11664"/>
                            <a:ext cx="7626" cy="3168"/>
                            <a:chOff x="2022" y="11664"/>
                            <a:chExt cx="7626" cy="3168"/>
                          </a:xfrm>
                        </wpg:grpSpPr>
                        <wps:wsp>
                          <wps:cNvPr id="9" name="AutoShape 5"/>
                          <wps:cNvSpPr>
                            <a:spLocks noChangeArrowheads="1"/>
                          </wps:cNvSpPr>
                          <wps:spPr bwMode="auto">
                            <a:xfrm>
                              <a:off x="7200" y="11664"/>
                              <a:ext cx="2448" cy="576"/>
                            </a:xfrm>
                            <a:prstGeom prst="roundRect">
                              <a:avLst>
                                <a:gd name="adj" fmla="val 16667"/>
                              </a:avLst>
                            </a:prstGeom>
                            <a:solidFill>
                              <a:srgbClr val="FFFFFF"/>
                            </a:solidFill>
                            <a:ln w="12700">
                              <a:solidFill>
                                <a:srgbClr val="000000"/>
                              </a:solidFill>
                              <a:round/>
                              <a:headEnd/>
                              <a:tailEnd/>
                            </a:ln>
                          </wps:spPr>
                          <wps:txbx>
                            <w:txbxContent>
                              <w:p w:rsidR="004038FA" w:rsidRDefault="004038FA" w:rsidP="004038FA">
                                <w:pPr>
                                  <w:jc w:val="center"/>
                                  <w:rPr>
                                    <w:rFonts w:cs="Simplified Arabic"/>
                                    <w:b/>
                                    <w:bCs/>
                                    <w:rtl/>
                                  </w:rPr>
                                </w:pPr>
                                <w:r>
                                  <w:rPr>
                                    <w:rFonts w:cs="Simplified Arabic"/>
                                    <w:b/>
                                    <w:bCs/>
                                    <w:rtl/>
                                  </w:rPr>
                                  <w:t>بيئة الأسرة الاجتماعية</w:t>
                                </w:r>
                              </w:p>
                            </w:txbxContent>
                          </wps:txbx>
                          <wps:bodyPr rot="0" vert="horz" wrap="square" lIns="91440" tIns="45720" rIns="91440" bIns="45720" anchor="t" anchorCtr="0" upright="1">
                            <a:noAutofit/>
                          </wps:bodyPr>
                        </wps:wsp>
                        <wps:wsp>
                          <wps:cNvPr id="10" name="AutoShape 6"/>
                          <wps:cNvSpPr>
                            <a:spLocks noChangeArrowheads="1"/>
                          </wps:cNvSpPr>
                          <wps:spPr bwMode="auto">
                            <a:xfrm>
                              <a:off x="7200" y="12960"/>
                              <a:ext cx="2448" cy="576"/>
                            </a:xfrm>
                            <a:prstGeom prst="roundRect">
                              <a:avLst>
                                <a:gd name="adj" fmla="val 16667"/>
                              </a:avLst>
                            </a:prstGeom>
                            <a:solidFill>
                              <a:srgbClr val="FFFFFF"/>
                            </a:solidFill>
                            <a:ln w="12700">
                              <a:solidFill>
                                <a:srgbClr val="000000"/>
                              </a:solidFill>
                              <a:round/>
                              <a:headEnd/>
                              <a:tailEnd/>
                            </a:ln>
                          </wps:spPr>
                          <wps:txbx>
                            <w:txbxContent>
                              <w:p w:rsidR="004038FA" w:rsidRDefault="004038FA" w:rsidP="004038FA">
                                <w:pPr>
                                  <w:jc w:val="center"/>
                                  <w:rPr>
                                    <w:rFonts w:cs="Simplified Arabic"/>
                                    <w:b/>
                                    <w:bCs/>
                                    <w:rtl/>
                                  </w:rPr>
                                </w:pPr>
                                <w:r>
                                  <w:rPr>
                                    <w:rFonts w:cs="Simplified Arabic"/>
                                    <w:b/>
                                    <w:bCs/>
                                    <w:rtl/>
                                  </w:rPr>
                                  <w:t>بيئة صفات المتعلم الشخصية</w:t>
                                </w:r>
                              </w:p>
                            </w:txbxContent>
                          </wps:txbx>
                          <wps:bodyPr rot="0" vert="horz" wrap="square" lIns="0" tIns="0" rIns="0" bIns="0" anchor="t" anchorCtr="0" upright="1">
                            <a:noAutofit/>
                          </wps:bodyPr>
                        </wps:wsp>
                        <wps:wsp>
                          <wps:cNvPr id="11" name="AutoShape 7"/>
                          <wps:cNvSpPr>
                            <a:spLocks noChangeArrowheads="1"/>
                          </wps:cNvSpPr>
                          <wps:spPr bwMode="auto">
                            <a:xfrm>
                              <a:off x="7200" y="14256"/>
                              <a:ext cx="2448" cy="576"/>
                            </a:xfrm>
                            <a:prstGeom prst="roundRect">
                              <a:avLst>
                                <a:gd name="adj" fmla="val 16667"/>
                              </a:avLst>
                            </a:prstGeom>
                            <a:solidFill>
                              <a:srgbClr val="FFFFFF"/>
                            </a:solidFill>
                            <a:ln w="12700">
                              <a:solidFill>
                                <a:srgbClr val="000000"/>
                              </a:solidFill>
                              <a:round/>
                              <a:headEnd/>
                              <a:tailEnd/>
                            </a:ln>
                          </wps:spPr>
                          <wps:txbx>
                            <w:txbxContent>
                              <w:p w:rsidR="004038FA" w:rsidRDefault="004038FA" w:rsidP="004038FA">
                                <w:pPr>
                                  <w:jc w:val="center"/>
                                  <w:rPr>
                                    <w:rFonts w:cs="Simplified Arabic"/>
                                    <w:b/>
                                    <w:bCs/>
                                    <w:rtl/>
                                  </w:rPr>
                                </w:pPr>
                                <w:r>
                                  <w:rPr>
                                    <w:rFonts w:cs="Simplified Arabic"/>
                                    <w:b/>
                                    <w:bCs/>
                                    <w:rtl/>
                                  </w:rPr>
                                  <w:t>بيئة الصف الدراســى</w:t>
                                </w:r>
                              </w:p>
                            </w:txbxContent>
                          </wps:txbx>
                          <wps:bodyPr rot="0" vert="horz" wrap="square" lIns="0" tIns="0" rIns="0" bIns="0" anchor="t" anchorCtr="0" upright="1">
                            <a:noAutofit/>
                          </wps:bodyPr>
                        </wps:wsp>
                        <wps:wsp>
                          <wps:cNvPr id="12" name="Line 8"/>
                          <wps:cNvCnPr/>
                          <wps:spPr bwMode="auto">
                            <a:xfrm>
                              <a:off x="8448" y="12237"/>
                              <a:ext cx="0" cy="720"/>
                            </a:xfrm>
                            <a:prstGeom prst="line">
                              <a:avLst/>
                            </a:prstGeom>
                            <a:noFill/>
                            <a:ln w="12700">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13" name="Line 9"/>
                          <wps:cNvCnPr/>
                          <wps:spPr bwMode="auto">
                            <a:xfrm>
                              <a:off x="8448" y="13536"/>
                              <a:ext cx="0" cy="720"/>
                            </a:xfrm>
                            <a:prstGeom prst="line">
                              <a:avLst/>
                            </a:prstGeom>
                            <a:noFill/>
                            <a:ln w="12700">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14" name="AutoShape 10"/>
                          <wps:cNvSpPr>
                            <a:spLocks noChangeArrowheads="1"/>
                          </wps:cNvSpPr>
                          <wps:spPr bwMode="auto">
                            <a:xfrm>
                              <a:off x="2022" y="11664"/>
                              <a:ext cx="2448" cy="576"/>
                            </a:xfrm>
                            <a:prstGeom prst="roundRect">
                              <a:avLst>
                                <a:gd name="adj" fmla="val 16667"/>
                              </a:avLst>
                            </a:prstGeom>
                            <a:solidFill>
                              <a:srgbClr val="FFFFFF"/>
                            </a:solidFill>
                            <a:ln w="12700">
                              <a:solidFill>
                                <a:srgbClr val="000000"/>
                              </a:solidFill>
                              <a:round/>
                              <a:headEnd/>
                              <a:tailEnd/>
                            </a:ln>
                          </wps:spPr>
                          <wps:txbx>
                            <w:txbxContent>
                              <w:p w:rsidR="004038FA" w:rsidRDefault="004038FA" w:rsidP="004038FA">
                                <w:pPr>
                                  <w:jc w:val="center"/>
                                  <w:rPr>
                                    <w:rFonts w:cs="Simplified Arabic"/>
                                    <w:b/>
                                    <w:bCs/>
                                    <w:rtl/>
                                  </w:rPr>
                                </w:pPr>
                                <w:r>
                                  <w:rPr>
                                    <w:rFonts w:cs="Simplified Arabic"/>
                                    <w:b/>
                                    <w:bCs/>
                                    <w:rtl/>
                                  </w:rPr>
                                  <w:t>بيئة التعليم الصفـــى</w:t>
                                </w:r>
                              </w:p>
                            </w:txbxContent>
                          </wps:txbx>
                          <wps:bodyPr rot="0" vert="horz" wrap="square" lIns="91440" tIns="45720" rIns="91440" bIns="45720" anchor="t" anchorCtr="0" upright="1">
                            <a:noAutofit/>
                          </wps:bodyPr>
                        </wps:wsp>
                        <wps:wsp>
                          <wps:cNvPr id="15" name="AutoShape 11"/>
                          <wps:cNvSpPr>
                            <a:spLocks noChangeArrowheads="1"/>
                          </wps:cNvSpPr>
                          <wps:spPr bwMode="auto">
                            <a:xfrm>
                              <a:off x="2022" y="12960"/>
                              <a:ext cx="2448" cy="576"/>
                            </a:xfrm>
                            <a:prstGeom prst="roundRect">
                              <a:avLst>
                                <a:gd name="adj" fmla="val 16667"/>
                              </a:avLst>
                            </a:prstGeom>
                            <a:solidFill>
                              <a:srgbClr val="FFFFFF"/>
                            </a:solidFill>
                            <a:ln w="12700">
                              <a:solidFill>
                                <a:srgbClr val="000000"/>
                              </a:solidFill>
                              <a:round/>
                              <a:headEnd/>
                              <a:tailEnd/>
                            </a:ln>
                          </wps:spPr>
                          <wps:txbx>
                            <w:txbxContent>
                              <w:p w:rsidR="004038FA" w:rsidRDefault="004038FA" w:rsidP="004038FA">
                                <w:pPr>
                                  <w:jc w:val="center"/>
                                  <w:rPr>
                                    <w:rFonts w:cs="Simplified Arabic"/>
                                    <w:b/>
                                    <w:bCs/>
                                    <w:rtl/>
                                  </w:rPr>
                                </w:pPr>
                                <w:r>
                                  <w:rPr>
                                    <w:rFonts w:cs="Simplified Arabic"/>
                                    <w:b/>
                                    <w:bCs/>
                                    <w:rtl/>
                                  </w:rPr>
                                  <w:t>بيئة المدرســــــة</w:t>
                                </w:r>
                              </w:p>
                            </w:txbxContent>
                          </wps:txbx>
                          <wps:bodyPr rot="0" vert="horz" wrap="square" lIns="0" tIns="0" rIns="0" bIns="0" anchor="t" anchorCtr="0" upright="1">
                            <a:noAutofit/>
                          </wps:bodyPr>
                        </wps:wsp>
                        <wps:wsp>
                          <wps:cNvPr id="16" name="AutoShape 12"/>
                          <wps:cNvSpPr>
                            <a:spLocks noChangeArrowheads="1"/>
                          </wps:cNvSpPr>
                          <wps:spPr bwMode="auto">
                            <a:xfrm>
                              <a:off x="2022" y="14256"/>
                              <a:ext cx="2448" cy="576"/>
                            </a:xfrm>
                            <a:prstGeom prst="roundRect">
                              <a:avLst>
                                <a:gd name="adj" fmla="val 16667"/>
                              </a:avLst>
                            </a:prstGeom>
                            <a:solidFill>
                              <a:srgbClr val="FFFFFF"/>
                            </a:solidFill>
                            <a:ln w="12700">
                              <a:solidFill>
                                <a:srgbClr val="000000"/>
                              </a:solidFill>
                              <a:round/>
                              <a:headEnd/>
                              <a:tailEnd/>
                            </a:ln>
                          </wps:spPr>
                          <wps:txbx>
                            <w:txbxContent>
                              <w:p w:rsidR="004038FA" w:rsidRDefault="004038FA" w:rsidP="004038FA">
                                <w:pPr>
                                  <w:jc w:val="center"/>
                                  <w:rPr>
                                    <w:rFonts w:cs="Simplified Arabic"/>
                                    <w:b/>
                                    <w:bCs/>
                                    <w:rtl/>
                                  </w:rPr>
                                </w:pPr>
                                <w:r>
                                  <w:rPr>
                                    <w:rFonts w:cs="Simplified Arabic"/>
                                    <w:b/>
                                    <w:bCs/>
                                    <w:rtl/>
                                  </w:rPr>
                                  <w:t>بيئة المجتمـــــــع</w:t>
                                </w:r>
                              </w:p>
                            </w:txbxContent>
                          </wps:txbx>
                          <wps:bodyPr rot="0" vert="horz" wrap="square" lIns="0" tIns="0" rIns="0" bIns="0" anchor="t" anchorCtr="0" upright="1">
                            <a:noAutofit/>
                          </wps:bodyPr>
                        </wps:wsp>
                        <wps:wsp>
                          <wps:cNvPr id="17" name="Line 13"/>
                          <wps:cNvCnPr/>
                          <wps:spPr bwMode="auto">
                            <a:xfrm>
                              <a:off x="3120" y="12237"/>
                              <a:ext cx="0" cy="720"/>
                            </a:xfrm>
                            <a:prstGeom prst="line">
                              <a:avLst/>
                            </a:prstGeom>
                            <a:noFill/>
                            <a:ln w="12700">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18" name="Line 14"/>
                          <wps:cNvCnPr/>
                          <wps:spPr bwMode="auto">
                            <a:xfrm>
                              <a:off x="3270" y="13536"/>
                              <a:ext cx="0" cy="720"/>
                            </a:xfrm>
                            <a:prstGeom prst="line">
                              <a:avLst/>
                            </a:prstGeom>
                            <a:noFill/>
                            <a:ln w="12700">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19" name="AutoShape 15"/>
                          <wps:cNvSpPr>
                            <a:spLocks noChangeArrowheads="1"/>
                          </wps:cNvSpPr>
                          <wps:spPr bwMode="auto">
                            <a:xfrm>
                              <a:off x="5184" y="12960"/>
                              <a:ext cx="1296" cy="576"/>
                            </a:xfrm>
                            <a:prstGeom prst="roundRect">
                              <a:avLst>
                                <a:gd name="adj" fmla="val 16667"/>
                              </a:avLst>
                            </a:prstGeom>
                            <a:solidFill>
                              <a:srgbClr val="FFFFFF"/>
                            </a:solidFill>
                            <a:ln w="12700">
                              <a:solidFill>
                                <a:srgbClr val="000000"/>
                              </a:solidFill>
                              <a:round/>
                              <a:headEnd/>
                              <a:tailEnd/>
                            </a:ln>
                          </wps:spPr>
                          <wps:txbx>
                            <w:txbxContent>
                              <w:p w:rsidR="004038FA" w:rsidRDefault="004038FA" w:rsidP="004038FA">
                                <w:pPr>
                                  <w:jc w:val="center"/>
                                  <w:rPr>
                                    <w:rFonts w:cs="Simplified Arabic"/>
                                    <w:b/>
                                    <w:bCs/>
                                    <w:sz w:val="24"/>
                                    <w:szCs w:val="28"/>
                                    <w:rtl/>
                                  </w:rPr>
                                </w:pPr>
                                <w:r>
                                  <w:rPr>
                                    <w:rFonts w:cs="Simplified Arabic"/>
                                    <w:b/>
                                    <w:bCs/>
                                    <w:sz w:val="24"/>
                                    <w:szCs w:val="28"/>
                                    <w:rtl/>
                                  </w:rPr>
                                  <w:t>بيئة التعلم</w:t>
                                </w:r>
                              </w:p>
                            </w:txbxContent>
                          </wps:txbx>
                          <wps:bodyPr rot="0" vert="horz" wrap="square" lIns="0" tIns="0" rIns="0" bIns="0" anchor="t" anchorCtr="0" upright="1">
                            <a:noAutofit/>
                          </wps:bodyPr>
                        </wps:wsp>
                        <wps:wsp>
                          <wps:cNvPr id="20" name="Line 16"/>
                          <wps:cNvCnPr/>
                          <wps:spPr bwMode="auto">
                            <a:xfrm rot="-5400000">
                              <a:off x="6840" y="12888"/>
                              <a:ext cx="0" cy="720"/>
                            </a:xfrm>
                            <a:prstGeom prst="line">
                              <a:avLst/>
                            </a:prstGeom>
                            <a:noFill/>
                            <a:ln w="12700">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21" name="Line 17"/>
                          <wps:cNvCnPr/>
                          <wps:spPr bwMode="auto">
                            <a:xfrm rot="-5400000">
                              <a:off x="4824" y="12888"/>
                              <a:ext cx="0" cy="720"/>
                            </a:xfrm>
                            <a:prstGeom prst="line">
                              <a:avLst/>
                            </a:prstGeom>
                            <a:noFill/>
                            <a:ln w="12700">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22" name="Line 18"/>
                          <wps:cNvCnPr/>
                          <wps:spPr bwMode="auto">
                            <a:xfrm rot="-5400000">
                              <a:off x="5832" y="10584"/>
                              <a:ext cx="0" cy="2736"/>
                            </a:xfrm>
                            <a:prstGeom prst="line">
                              <a:avLst/>
                            </a:prstGeom>
                            <a:noFill/>
                            <a:ln w="12700">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23" name="Line 19"/>
                          <wps:cNvCnPr/>
                          <wps:spPr bwMode="auto">
                            <a:xfrm rot="-5400000">
                              <a:off x="5832" y="13176"/>
                              <a:ext cx="0" cy="2736"/>
                            </a:xfrm>
                            <a:prstGeom prst="line">
                              <a:avLst/>
                            </a:prstGeom>
                            <a:noFill/>
                            <a:ln w="12700">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g:grpSp>
                          <wpg:cNvPr id="24" name="Group 20"/>
                          <wpg:cNvGrpSpPr>
                            <a:grpSpLocks/>
                          </wpg:cNvGrpSpPr>
                          <wpg:grpSpPr bwMode="auto">
                            <a:xfrm>
                              <a:off x="4032" y="12237"/>
                              <a:ext cx="3600" cy="717"/>
                              <a:chOff x="4032" y="12237"/>
                              <a:chExt cx="3600" cy="717"/>
                            </a:xfrm>
                          </wpg:grpSpPr>
                          <wpg:grpSp>
                            <wpg:cNvPr id="25" name="Group 21"/>
                            <wpg:cNvGrpSpPr>
                              <a:grpSpLocks/>
                            </wpg:cNvGrpSpPr>
                            <wpg:grpSpPr bwMode="auto">
                              <a:xfrm>
                                <a:off x="6192" y="12237"/>
                                <a:ext cx="1440" cy="717"/>
                                <a:chOff x="6192" y="12237"/>
                                <a:chExt cx="1440" cy="717"/>
                              </a:xfrm>
                            </wpg:grpSpPr>
                            <wps:wsp>
                              <wps:cNvPr id="26" name="Line 22"/>
                              <wps:cNvCnPr/>
                              <wps:spPr bwMode="auto">
                                <a:xfrm flipV="1">
                                  <a:off x="6192" y="12525"/>
                                  <a:ext cx="0" cy="429"/>
                                </a:xfrm>
                                <a:prstGeom prst="line">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27" name="Line 23"/>
                              <wps:cNvCnPr/>
                              <wps:spPr bwMode="auto">
                                <a:xfrm rot="-5400000">
                                  <a:off x="6912" y="11805"/>
                                  <a:ext cx="0" cy="14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 name="Line 24"/>
                              <wps:cNvCnPr/>
                              <wps:spPr bwMode="auto">
                                <a:xfrm>
                                  <a:off x="7617" y="12237"/>
                                  <a:ext cx="0" cy="291"/>
                                </a:xfrm>
                                <a:prstGeom prst="line">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g:grpSp>
                          <wpg:grpSp>
                            <wpg:cNvPr id="29" name="Group 25"/>
                            <wpg:cNvGrpSpPr>
                              <a:grpSpLocks/>
                            </wpg:cNvGrpSpPr>
                            <wpg:grpSpPr bwMode="auto">
                              <a:xfrm flipH="1">
                                <a:off x="4032" y="12237"/>
                                <a:ext cx="1440" cy="717"/>
                                <a:chOff x="6192" y="12237"/>
                                <a:chExt cx="1440" cy="717"/>
                              </a:xfrm>
                            </wpg:grpSpPr>
                            <wps:wsp>
                              <wps:cNvPr id="30" name="Line 26"/>
                              <wps:cNvCnPr/>
                              <wps:spPr bwMode="auto">
                                <a:xfrm flipV="1">
                                  <a:off x="6192" y="12525"/>
                                  <a:ext cx="0" cy="429"/>
                                </a:xfrm>
                                <a:prstGeom prst="line">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31" name="Line 27"/>
                              <wps:cNvCnPr/>
                              <wps:spPr bwMode="auto">
                                <a:xfrm rot="-5400000">
                                  <a:off x="6912" y="11805"/>
                                  <a:ext cx="0" cy="14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 name="Line 28"/>
                              <wps:cNvCnPr/>
                              <wps:spPr bwMode="auto">
                                <a:xfrm>
                                  <a:off x="7617" y="12237"/>
                                  <a:ext cx="0" cy="291"/>
                                </a:xfrm>
                                <a:prstGeom prst="line">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g:grpSp>
                        </wpg:grpSp>
                        <wpg:grpSp>
                          <wpg:cNvPr id="33" name="Group 29"/>
                          <wpg:cNvGrpSpPr>
                            <a:grpSpLocks/>
                          </wpg:cNvGrpSpPr>
                          <wpg:grpSpPr bwMode="auto">
                            <a:xfrm flipV="1">
                              <a:off x="4032" y="13515"/>
                              <a:ext cx="3600" cy="717"/>
                              <a:chOff x="4032" y="12237"/>
                              <a:chExt cx="3600" cy="717"/>
                            </a:xfrm>
                          </wpg:grpSpPr>
                          <wpg:grpSp>
                            <wpg:cNvPr id="34" name="Group 30"/>
                            <wpg:cNvGrpSpPr>
                              <a:grpSpLocks/>
                            </wpg:cNvGrpSpPr>
                            <wpg:grpSpPr bwMode="auto">
                              <a:xfrm>
                                <a:off x="6192" y="12237"/>
                                <a:ext cx="1440" cy="717"/>
                                <a:chOff x="6192" y="12237"/>
                                <a:chExt cx="1440" cy="717"/>
                              </a:xfrm>
                            </wpg:grpSpPr>
                            <wps:wsp>
                              <wps:cNvPr id="35" name="Line 31"/>
                              <wps:cNvCnPr/>
                              <wps:spPr bwMode="auto">
                                <a:xfrm flipV="1">
                                  <a:off x="6192" y="12525"/>
                                  <a:ext cx="0" cy="429"/>
                                </a:xfrm>
                                <a:prstGeom prst="line">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36" name="Line 32"/>
                              <wps:cNvCnPr/>
                              <wps:spPr bwMode="auto">
                                <a:xfrm rot="-5400000">
                                  <a:off x="6912" y="11805"/>
                                  <a:ext cx="0" cy="14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 name="Line 33"/>
                              <wps:cNvCnPr/>
                              <wps:spPr bwMode="auto">
                                <a:xfrm>
                                  <a:off x="7617" y="12237"/>
                                  <a:ext cx="0" cy="291"/>
                                </a:xfrm>
                                <a:prstGeom prst="line">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g:grpSp>
                          <wpg:grpSp>
                            <wpg:cNvPr id="38" name="Group 34"/>
                            <wpg:cNvGrpSpPr>
                              <a:grpSpLocks/>
                            </wpg:cNvGrpSpPr>
                            <wpg:grpSpPr bwMode="auto">
                              <a:xfrm flipH="1">
                                <a:off x="4032" y="12237"/>
                                <a:ext cx="1440" cy="717"/>
                                <a:chOff x="6192" y="12237"/>
                                <a:chExt cx="1440" cy="717"/>
                              </a:xfrm>
                            </wpg:grpSpPr>
                            <wps:wsp>
                              <wps:cNvPr id="39" name="Line 35"/>
                              <wps:cNvCnPr/>
                              <wps:spPr bwMode="auto">
                                <a:xfrm flipV="1">
                                  <a:off x="6192" y="12525"/>
                                  <a:ext cx="0" cy="429"/>
                                </a:xfrm>
                                <a:prstGeom prst="line">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s:wsp>
                              <wps:cNvPr id="40" name="Line 36"/>
                              <wps:cNvCnPr/>
                              <wps:spPr bwMode="auto">
                                <a:xfrm rot="-5400000">
                                  <a:off x="6912" y="11805"/>
                                  <a:ext cx="0" cy="14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 name="Line 37"/>
                              <wps:cNvCnPr/>
                              <wps:spPr bwMode="auto">
                                <a:xfrm>
                                  <a:off x="7617" y="12237"/>
                                  <a:ext cx="0" cy="291"/>
                                </a:xfrm>
                                <a:prstGeom prst="line">
                                  <a:avLst/>
                                </a:prstGeom>
                                <a:noFill/>
                                <a:ln w="12700">
                                  <a:solidFill>
                                    <a:srgbClr val="000000"/>
                                  </a:solidFill>
                                  <a:round/>
                                  <a:headEnd type="stealth" w="med" len="me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مجموعة 6" o:spid="_x0000_s1026" style="position:absolute;left:0;text-align:left;margin-left:93.6pt;margin-top:2.5pt;width:396pt;height:172.8pt;z-index:251658240;mso-position-horizontal-relative:page" coordorigin="1872,11520" coordsize="7920,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" o:allowincell="f">
                <v:roundrect id="AutoShape 3" o:spid="_x0000_s1027" style="position:absolute;left:1872;top:11520;width:7920;height:3456;visibility:visible;mso-wrap-style:square;v-text-anchor:top" arcsize="2106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yKcMA&#10;AADaAAAADwAAAGRycy9kb3ducmV2LnhtbESPQWvCQBSE74L/YXkFL6KbCm0kuoqUCvZUGtv7I/tM&#10;YrNv07w1xn/fLRQ8DjPzDbPeDq5RPXVSezbwOE9AERfe1lwa+DzuZ0tQEpAtNp7JwI0EtpvxaI2Z&#10;9Vf+oD4PpYoQlgwNVCG0mdZSVORQ5r4ljt7Jdw5DlF2pbYfXCHeNXiTJs3ZYc1yosKWXiorv/OIM&#10;6P3h/fyTyuIpff3q87fpspeLGDN5GHYrUIGGcA//tw/WQAp/V+IN0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HyKcMAAADaAAAADwAAAAAAAAAAAAAAAACYAgAAZHJzL2Rv&#10;d25yZXYueG1sUEsFBgAAAAAEAAQA9QAAAIgDAAAAAA==&#10;" filled="f" strokeweight="1pt"/>
                <v:group id="Group 4" o:spid="_x0000_s1028" style="position:absolute;left:2022;top:11664;width:7626;height:3168" coordorigin="2022,11664" coordsize="7626,31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oundrect id="AutoShape 5" o:spid="_x0000_s1029" style="position:absolute;left:7200;top:11664;width:2448;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5W+sQA&#10;AADaAAAADwAAAGRycy9kb3ducmV2LnhtbESPT2vCQBTE7wW/w/KEXopu7KGmqZsgypbein+gHl+z&#10;zySYfZtmt5p++64geBxm5jfMohhsK87U+8axgtk0AUFcOtNwpWC/05MUhA/IBlvHpOCPPBT56GGB&#10;mXEX3tB5GyoRIewzVFCH0GVS+rImi37qOuLoHV1vMUTZV9L0eIlw28rnJHmRFhuOCzV2tKqpPG1/&#10;rYIq1Z9zPuhUfzXrd3rSOPte/yj1OB6WbyACDeEevrU/jIJXuF6JN0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eVvrEAAAA2gAAAA8AAAAAAAAAAAAAAAAAmAIAAGRycy9k&#10;b3ducmV2LnhtbFBLBQYAAAAABAAEAPUAAACJAwAAAAA=&#10;" strokeweight="1pt">
                    <v:textbox>
                      <w:txbxContent>
                        <w:p w:rsidR="004038FA" w:rsidRDefault="004038FA" w:rsidP="004038FA">
                          <w:pPr>
                            <w:jc w:val="center"/>
                            <w:rPr>
                              <w:rFonts w:cs="Simplified Arabic"/>
                              <w:b/>
                              <w:bCs/>
                              <w:rtl/>
                            </w:rPr>
                          </w:pPr>
                          <w:r>
                            <w:rPr>
                              <w:rFonts w:cs="Simplified Arabic"/>
                              <w:b/>
                              <w:bCs/>
                              <w:rtl/>
                            </w:rPr>
                            <w:t>بيئة الأسرة الاجتماعية</w:t>
                          </w:r>
                        </w:p>
                      </w:txbxContent>
                    </v:textbox>
                  </v:roundrect>
                  <v:roundrect id="AutoShape 6" o:spid="_x0000_s1030" style="position:absolute;left:7200;top:12960;width:2448;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HIMQA&#10;AADbAAAADwAAAGRycy9kb3ducmV2LnhtbESPT4vCQAzF74LfYYiwN53qQbTrKCKIxcOCf0C8hU62&#10;LXYypTPWrp9+c1jYW8J7ee+X1aZ3teqoDZVnA9NJAoo497biwsD1sh8vQIWIbLH2TAZ+KMBmPRys&#10;MLX+xSfqzrFQEsIhRQNljE2qdchLchgmviEW7du3DqOsbaFtiy8Jd7WeJclcO6xYGkpsaFdS/jg/&#10;nYEj3w9f+6XNZt07HrfZ9Na/7wdjPkb99hNUpD7+m/+uMyv4Qi+/yAB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PhyDEAAAA2wAAAA8AAAAAAAAAAAAAAAAAmAIAAGRycy9k&#10;b3ducmV2LnhtbFBLBQYAAAAABAAEAPUAAACJAwAAAAA=&#10;" strokeweight="1pt">
                    <v:textbox inset="0,0,0,0">
                      <w:txbxContent>
                        <w:p w:rsidR="004038FA" w:rsidRDefault="004038FA" w:rsidP="004038FA">
                          <w:pPr>
                            <w:jc w:val="center"/>
                            <w:rPr>
                              <w:rFonts w:cs="Simplified Arabic"/>
                              <w:b/>
                              <w:bCs/>
                              <w:rtl/>
                            </w:rPr>
                          </w:pPr>
                          <w:r>
                            <w:rPr>
                              <w:rFonts w:cs="Simplified Arabic"/>
                              <w:b/>
                              <w:bCs/>
                              <w:rtl/>
                            </w:rPr>
                            <w:t>بيئة صفات المتعلم الشخصية</w:t>
                          </w:r>
                        </w:p>
                      </w:txbxContent>
                    </v:textbox>
                  </v:roundrect>
                  <v:roundrect id="AutoShape 7" o:spid="_x0000_s1031" style="position:absolute;left:7200;top:14256;width:2448;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Miu8IA&#10;AADbAAAADwAAAGRycy9kb3ducmV2LnhtbERPTWvCQBC9F/wPywi9NZt4KDa6igghwUOhVpDchuyY&#10;BLOzIbvG1F/fFQq9zeN9zno7mU6MNLjWsoIkikEQV1a3XCs4fWdvSxDOI2vsLJOCH3Kw3cxe1phq&#10;e+cvGo++FiGEXYoKGu/7VEpXNWTQRbYnDtzFDgZ9gEMt9YD3EG46uYjjd2mw5dDQYE/7hqrr8WYU&#10;HLjMP7MPXSzGhz/siuQ8Pcpcqdf5tFuB8DT5f/Gfu9BhfgLPX8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wyK7wgAAANsAAAAPAAAAAAAAAAAAAAAAAJgCAABkcnMvZG93&#10;bnJldi54bWxQSwUGAAAAAAQABAD1AAAAhwMAAAAA&#10;" strokeweight="1pt">
                    <v:textbox inset="0,0,0,0">
                      <w:txbxContent>
                        <w:p w:rsidR="004038FA" w:rsidRDefault="004038FA" w:rsidP="004038FA">
                          <w:pPr>
                            <w:jc w:val="center"/>
                            <w:rPr>
                              <w:rFonts w:cs="Simplified Arabic"/>
                              <w:b/>
                              <w:bCs/>
                              <w:rtl/>
                            </w:rPr>
                          </w:pPr>
                          <w:r>
                            <w:rPr>
                              <w:rFonts w:cs="Simplified Arabic"/>
                              <w:b/>
                              <w:bCs/>
                              <w:rtl/>
                            </w:rPr>
                            <w:t>بيئة الصف الدراســى</w:t>
                          </w:r>
                        </w:p>
                      </w:txbxContent>
                    </v:textbox>
                  </v:roundrect>
                  <v:line id="Line 8" o:spid="_x0000_s1032" style="position:absolute;visibility:visible;mso-wrap-style:square" from="8448,12237" to="8448,12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xE8cEAAADbAAAADwAAAGRycy9kb3ducmV2LnhtbERPyWrDMBC9B/IPYgK9JXJ8KKlrJZRA&#10;l5uzUZPbYE1sU2tkLNXL31eBQG/zeOuku9E0oqfO1ZYVrFcRCOLC6ppLBZfz+3IDwnlkjY1lUjCR&#10;g912Pksx0XbgI/UnX4oQwi5BBZX3bSKlKyoy6Fa2JQ7czXYGfYBdKXWHQwg3jYyj6FkarDk0VNjS&#10;vqLi5/RrFLxkeTbY6VB+uMb0n/n3dOBrrdTTYnx7BeFp9P/ih/tLh/kx3H8JB8jt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DETxwQAAANsAAAAPAAAAAAAAAAAAAAAA&#10;AKECAABkcnMvZG93bnJldi54bWxQSwUGAAAAAAQABAD5AAAAjwMAAAAA&#10;" strokeweight="1pt">
                    <v:stroke startarrow="classic" endarrow="classic"/>
                  </v:line>
                  <v:line id="Line 9" o:spid="_x0000_s1033" style="position:absolute;visibility:visible;mso-wrap-style:square" from="8448,13536" to="8448,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DhasAAAADbAAAADwAAAGRycy9kb3ducmV2LnhtbERPS4vCMBC+C/6HMMLeNHUFWatRRNh1&#10;b7oqirehGdtiMylNto9/bwTB23x8z1msWlOImiqXW1YwHkUgiBOrc04VnI7fwy8QziNrLCyTgo4c&#10;rJb93gJjbRv+o/rgUxFC2MWoIPO+jKV0SUYG3ciWxIG72cqgD7BKpa6wCeGmkJ9RNJUGcw4NGZa0&#10;ySi5H/6Ngtnusmtst09/XGHq7eXc7fmaK/UxaNdzEJ5a/xa/3L86zJ/A85dwgF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ZA4WrAAAAA2wAAAA8AAAAAAAAAAAAAAAAA&#10;oQIAAGRycy9kb3ducmV2LnhtbFBLBQYAAAAABAAEAPkAAACOAwAAAAA=&#10;" strokeweight="1pt">
                    <v:stroke startarrow="classic" endarrow="classic"/>
                  </v:line>
                  <v:roundrect id="AutoShape 10" o:spid="_x0000_s1034" style="position:absolute;left:2022;top:11664;width:2448;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eox8IA&#10;AADbAAAADwAAAGRycy9kb3ducmV2LnhtbERPTWvCQBC9F/wPywi9FN1YiobUTRBlS29FLdTjNDsm&#10;wexsmt1q+u+7guBtHu9zlsVgW3Gm3jeOFcymCQji0pmGKwWfez1JQfiAbLB1TAr+yEORjx6WmBl3&#10;4S2dd6ESMYR9hgrqELpMSl/WZNFPXUccuaPrLYYI+0qaHi8x3LbyOUnm0mLDsaHGjtY1lafdr1VQ&#10;pfpjwQed6q9m80ZPGmffmx+lHsfD6hVEoCHcxTf3u4nzX+D6SzxA5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R6jHwgAAANsAAAAPAAAAAAAAAAAAAAAAAJgCAABkcnMvZG93&#10;bnJldi54bWxQSwUGAAAAAAQABAD1AAAAhwMAAAAA&#10;" strokeweight="1pt">
                    <v:textbox>
                      <w:txbxContent>
                        <w:p w:rsidR="004038FA" w:rsidRDefault="004038FA" w:rsidP="004038FA">
                          <w:pPr>
                            <w:jc w:val="center"/>
                            <w:rPr>
                              <w:rFonts w:cs="Simplified Arabic"/>
                              <w:b/>
                              <w:bCs/>
                              <w:rtl/>
                            </w:rPr>
                          </w:pPr>
                          <w:r>
                            <w:rPr>
                              <w:rFonts w:cs="Simplified Arabic"/>
                              <w:b/>
                              <w:bCs/>
                              <w:rtl/>
                            </w:rPr>
                            <w:t>بيئة التعليم الصفـــى</w:t>
                          </w:r>
                        </w:p>
                      </w:txbxContent>
                    </v:textbox>
                  </v:roundrect>
                  <v:roundrect id="AutoShape 11" o:spid="_x0000_s1035" style="position:absolute;left:2022;top:12960;width:2448;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gkuMIA&#10;AADbAAAADwAAAGRycy9kb3ducmV2LnhtbERPTYvCMBC9C/6HMAveNK3gol1jEUEsHgTdBfE2NLNt&#10;2WZSmlirv94sCN7m8T5nmfamFh21rrKsIJ5EIIhzqysuFPx8b8dzEM4ja6wtk4I7OUhXw8ESE21v&#10;fKTu5AsRQtglqKD0vkmkdHlJBt3ENsSB+7WtQR9gW0jd4i2Em1pOo+hTGqw4NJTY0Kak/O90NQr2&#10;fNkdtgudTbuH36+z+Nw/LjulRh/9+guEp96/xS93psP8Gfz/Eg6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CS4wgAAANsAAAAPAAAAAAAAAAAAAAAAAJgCAABkcnMvZG93&#10;bnJldi54bWxQSwUGAAAAAAQABAD1AAAAhwMAAAAA&#10;" strokeweight="1pt">
                    <v:textbox inset="0,0,0,0">
                      <w:txbxContent>
                        <w:p w:rsidR="004038FA" w:rsidRDefault="004038FA" w:rsidP="004038FA">
                          <w:pPr>
                            <w:jc w:val="center"/>
                            <w:rPr>
                              <w:rFonts w:cs="Simplified Arabic"/>
                              <w:b/>
                              <w:bCs/>
                              <w:rtl/>
                            </w:rPr>
                          </w:pPr>
                          <w:r>
                            <w:rPr>
                              <w:rFonts w:cs="Simplified Arabic"/>
                              <w:b/>
                              <w:bCs/>
                              <w:rtl/>
                            </w:rPr>
                            <w:t>بيئة المدرســــــة</w:t>
                          </w:r>
                        </w:p>
                      </w:txbxContent>
                    </v:textbox>
                  </v:roundrect>
                  <v:roundrect id="AutoShape 12" o:spid="_x0000_s1036" style="position:absolute;left:2022;top:14256;width:2448;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6z8EA&#10;AADbAAAADwAAAGRycy9kb3ducmV2LnhtbERPy6rCMBDdC/5DGMGdprqQazWKXBCLC8EHSHdDM7bl&#10;NpPSxFr9enNBcDeH85zlujOVaKlxpWUFk3EEgjizuuRcweW8Hf2AcB5ZY2WZFDzJwXrV7y0x1vbB&#10;R2pPPhchhF2MCgrv61hKlxVk0I1tTRy4m20M+gCbXOoGHyHcVHIaRTNpsOTQUGBNvwVlf6e7UbDn&#10;dHfYznUybV9+v0km1+6V7pQaDrrNAoSnzn/FH3eiw/wZ/P8SDp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qus/BAAAA2wAAAA8AAAAAAAAAAAAAAAAAmAIAAGRycy9kb3du&#10;cmV2LnhtbFBLBQYAAAAABAAEAPUAAACGAwAAAAA=&#10;" strokeweight="1pt">
                    <v:textbox inset="0,0,0,0">
                      <w:txbxContent>
                        <w:p w:rsidR="004038FA" w:rsidRDefault="004038FA" w:rsidP="004038FA">
                          <w:pPr>
                            <w:jc w:val="center"/>
                            <w:rPr>
                              <w:rFonts w:cs="Simplified Arabic"/>
                              <w:b/>
                              <w:bCs/>
                              <w:rtl/>
                            </w:rPr>
                          </w:pPr>
                          <w:r>
                            <w:rPr>
                              <w:rFonts w:cs="Simplified Arabic"/>
                              <w:b/>
                              <w:bCs/>
                              <w:rtl/>
                            </w:rPr>
                            <w:t>بيئة المجتمـــــــع</w:t>
                          </w:r>
                        </w:p>
                      </w:txbxContent>
                    </v:textbox>
                  </v:roundrect>
                  <v:line id="Line 13" o:spid="_x0000_s1037" style="position:absolute;visibility:visible;mso-wrap-style:square" from="3120,12237" to="3120,12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vnacAAAADbAAAADwAAAGRycy9kb3ducmV2LnhtbERPS4vCMBC+C/6HMMLeNHUPulajiLDr&#10;3nRVFG9DM7bFZlKabB//3giCt/n4nrNYtaYQNVUut6xgPIpAECdW55wqOB2/h18gnEfWWFgmBR05&#10;WC37vQXG2jb8R/XBpyKEsItRQeZ9GUvpkowMupEtiQN3s5VBH2CVSl1hE8JNIT+jaCIN5hwaMixp&#10;k1FyP/wbBbPdZdfYbp/+uMLU28u52/M1V+pj0K7nIDy1/i1+uX91mD+F5y/hALl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l752nAAAAA2wAAAA8AAAAAAAAAAAAAAAAA&#10;oQIAAGRycy9kb3ducmV2LnhtbFBLBQYAAAAABAAEAPkAAACOAwAAAAA=&#10;" strokeweight="1pt">
                    <v:stroke startarrow="classic" endarrow="classic"/>
                  </v:line>
                  <v:line id="Line 14" o:spid="_x0000_s1038" style="position:absolute;visibility:visible;mso-wrap-style:square" from="3270,13536" to="3270,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RzG8QAAADbAAAADwAAAGRycy9kb3ducmV2LnhtbESPT2vCQBDF70K/wzKF3nTTHopNXYMU&#10;2nqL2lLxNmTHJJidDdk1f769cxB6m+G9ee83q2x0jeqpC7VnA8+LBBRx4W3NpYHfn8/5ElSIyBYb&#10;z2RgogDZ+mG2wtT6gffUH2KpJIRDigaqGNtU61BU5DAsfEss2tl3DqOsXalth4OEu0a/JMmrdliz&#10;NFTY0kdFxeVwdQbe8mM++GlXfoXG9d/Hv2nHp9qYp8dx8w4q0hj/zffrrRV8gZVfZAC9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5HMbxAAAANsAAAAPAAAAAAAAAAAA&#10;AAAAAKECAABkcnMvZG93bnJldi54bWxQSwUGAAAAAAQABAD5AAAAkgMAAAAA&#10;" strokeweight="1pt">
                    <v:stroke startarrow="classic" endarrow="classic"/>
                  </v:line>
                  <v:roundrect id="AutoShape 15" o:spid="_x0000_s1039" style="position:absolute;left:5184;top:12960;width:1296;height:5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UuvcEA&#10;AADbAAAADwAAAGRycy9kb3ducmV2LnhtbERPy6rCMBDdC/5DGMGdproQ7TWKXBCLC8EHSHdDM7ct&#10;t5mUJtbq1xtBcDeH85zlujOVaKlxpWUFk3EEgjizuuRcweW8Hc1BOI+ssbJMCh7kYL3q95YYa3vn&#10;I7Unn4sQwi5GBYX3dSylywoy6Ma2Jg7cn20M+gCbXOoG7yHcVHIaRTNpsOTQUGBNvwVl/6ebUbDn&#10;dHfYLnQybZ9+v0km1+6Z7pQaDrrNDwhPnf+KP+5Eh/kLeP8SDp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1Lr3BAAAA2wAAAA8AAAAAAAAAAAAAAAAAmAIAAGRycy9kb3du&#10;cmV2LnhtbFBLBQYAAAAABAAEAPUAAACGAwAAAAA=&#10;" strokeweight="1pt">
                    <v:textbox inset="0,0,0,0">
                      <w:txbxContent>
                        <w:p w:rsidR="004038FA" w:rsidRDefault="004038FA" w:rsidP="004038FA">
                          <w:pPr>
                            <w:jc w:val="center"/>
                            <w:rPr>
                              <w:rFonts w:cs="Simplified Arabic"/>
                              <w:b/>
                              <w:bCs/>
                              <w:sz w:val="24"/>
                              <w:szCs w:val="28"/>
                              <w:rtl/>
                            </w:rPr>
                          </w:pPr>
                          <w:r>
                            <w:rPr>
                              <w:rFonts w:cs="Simplified Arabic"/>
                              <w:b/>
                              <w:bCs/>
                              <w:sz w:val="24"/>
                              <w:szCs w:val="28"/>
                              <w:rtl/>
                            </w:rPr>
                            <w:t>بيئة التعلم</w:t>
                          </w:r>
                        </w:p>
                      </w:txbxContent>
                    </v:textbox>
                  </v:roundrect>
                  <v:line id="Line 16" o:spid="_x0000_s1040" style="position:absolute;rotation:-90;visibility:visible;mso-wrap-style:square" from="6840,12888" to="6840,13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hNx7wAAADbAAAADwAAAGRycy9kb3ducmV2LnhtbERPy6rCMBDdX/AfwgjurqnFZzWKCgVx&#10;5+MDhmZsi80kNFHr35uF4PJw3qtNZxrxpNbXlhWMhgkI4sLqmksF10v+PwfhA7LGxjIpeJOHzbr3&#10;t8JM2xef6HkOpYgh7DNUUIXgMil9UZFBP7SOOHI32xoMEbal1C2+YrhpZJokU2mw5thQoaN9RcX9&#10;/DAKHrnbeUrd7D4ZL7o3Lo6556lSg363XYII1IWf+Os+aAVpXB+/xB8g1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aThNx7wAAADbAAAADwAAAAAAAAAAAAAAAAChAgAA&#10;ZHJzL2Rvd25yZXYueG1sUEsFBgAAAAAEAAQA+QAAAIoDAAAAAA==&#10;" strokeweight="1pt">
                    <v:stroke startarrow="classic" endarrow="classic"/>
                  </v:line>
                  <v:line id="Line 17" o:spid="_x0000_s1041" style="position:absolute;rotation:-90;visibility:visible;mso-wrap-style:square" from="4824,12888" to="4824,13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ToXMAAAADbAAAADwAAAGRycy9kb3ducmV2LnhtbESP3YrCMBSE7xd8h3AE79bU4vpTjaJC&#10;YfHOnwc4NMe22JyEJmp9eyMIXg4z8w2zXHemEXdqfW1ZwWiYgCAurK65VHA+5b8zED4ga2wsk4In&#10;eVivej9LzLR98IHux1CKCGGfoYIqBJdJ6YuKDPqhdcTRu9jWYIiyLaVu8RHhppFpkkykwZrjQoWO&#10;dhUV1+PNKLjlbuspddPr33jePXG+zz1PlBr0u80CRKAufMOf9r9WkI7g/SX+ALl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Z06FzAAAAA2wAAAA8AAAAAAAAAAAAAAAAA&#10;oQIAAGRycy9kb3ducmV2LnhtbFBLBQYAAAAABAAEAPkAAACOAwAAAAA=&#10;" strokeweight="1pt">
                    <v:stroke startarrow="classic" endarrow="classic"/>
                  </v:line>
                  <v:line id="Line 18" o:spid="_x0000_s1042" style="position:absolute;rotation:-90;visibility:visible;mso-wrap-style:square" from="5832,10584" to="5832,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Z2K8IAAADbAAAADwAAAGRycy9kb3ducmV2LnhtbESP3WrCQBSE7wt9h+UI3tWNQWONrtIW&#10;AtK7ah/gkD0mwezZJbvm5+1dodDLYWa+YfbH0bSip843lhUsFwkI4tLqhisFv5fi7R2ED8gaW8uk&#10;YCIPx8Pryx5zbQf+of4cKhEh7HNUUIfgcil9WZNBv7COOHpX2xkMUXaV1B0OEW5amSZJJg02HBdq&#10;dPRVU3k7342Ce+E+PaVuc1uvtuOE2+/Cc6bUfDZ+7EAEGsN/+K990grSFJ5f4g+Qh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qZ2K8IAAADbAAAADwAAAAAAAAAAAAAA&#10;AAChAgAAZHJzL2Rvd25yZXYueG1sUEsFBgAAAAAEAAQA+QAAAJADAAAAAA==&#10;" strokeweight="1pt">
                    <v:stroke startarrow="classic" endarrow="classic"/>
                  </v:line>
                  <v:line id="Line 19" o:spid="_x0000_s1043" style="position:absolute;rotation:-90;visibility:visible;mso-wrap-style:square" from="5832,13176" to="5832,15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rTsMEAAADbAAAADwAAAGRycy9kb3ducmV2LnhtbESP3YrCMBSE7xd8h3AE79bU6latRlGh&#10;sOydPw9waI5tsTkJTdT69mZhYS+HmfmGWW9704oHdb6xrGAyTkAQl1Y3XCm4nIvPBQgfkDW2lknB&#10;izxsN4OPNebaPvlIj1OoRISwz1FBHYLLpfRlTQb92Dri6F1tZzBE2VVSd/iMcNPKNEkyabDhuFCj&#10;o0NN5e10Nwruhdt7St389jVb9i9c/hSeM6VGw363AhGoD//hv/a3VpBO4fdL/AFy8w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6tOwwQAAANsAAAAPAAAAAAAAAAAAAAAA&#10;AKECAABkcnMvZG93bnJldi54bWxQSwUGAAAAAAQABAD5AAAAjwMAAAAA&#10;" strokeweight="1pt">
                    <v:stroke startarrow="classic" endarrow="classic"/>
                  </v:line>
                  <v:group id="Group 20" o:spid="_x0000_s1044" style="position:absolute;left:4032;top:12237;width:3600;height:717" coordorigin="4032,12237" coordsize="3600,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group id="Group 21" o:spid="_x0000_s1045" style="position:absolute;left:6192;top:12237;width:1440;height:717" coordorigin="6192,12237" coordsize="1440,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Line 22" o:spid="_x0000_s1046" style="position:absolute;flip:y;visibility:visible;mso-wrap-style:square" from="6192,12525" to="6192,12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j4HsQAAADbAAAADwAAAGRycy9kb3ducmV2LnhtbESPQYvCMBSE7wv+h/AEL4umyipSjSKi&#10;sGwPsiqIt2fzbIvNS2mytv57Iwh7HGbmG2a+bE0p7lS7wrKC4SACQZxaXXCm4HjY9qcgnEfWWFom&#10;BQ9ysFx0PuYYa9vwL933PhMBwi5GBbn3VSylS3My6Aa2Ig7e1dYGfZB1JnWNTYCbUo6iaCINFhwW&#10;cqxonVN62/8ZBeU4OiQbd278F+PP6fOSXJtdolSv265mIDy1/j/8bn9rBaMJvL6EHyA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iPgexAAAANsAAAAPAAAAAAAAAAAA&#10;AAAAAKECAABkcnMvZG93bnJldi54bWxQSwUGAAAAAAQABAD5AAAAkgMAAAAA&#10;" strokeweight="1pt">
                        <v:stroke startarrow="classic"/>
                      </v:line>
                      <v:line id="Line 23" o:spid="_x0000_s1047" style="position:absolute;rotation:-90;visibility:visible;mso-wrap-style:square" from="6912,11805" to="6912,13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aQ68YAAADbAAAADwAAAGRycy9kb3ducmV2LnhtbESPQWsCMRSE70L/Q3iFXqRm3aItq1FK&#10;a1EEBa0Hj8/N62bp5mXZRF3/vREEj8PMfMOMp62txIkaXzpW0O8lIIhzp0suFOx+f14/QPiArLFy&#10;TAou5GE6eeqMMdPuzBs6bUMhIoR9hgpMCHUmpc8NWfQ9VxNH7881FkOUTSF1g+cIt5VMk2QoLZYc&#10;FwzW9GUo/98erYL9ZfYt1/2hOaSDzfJtUc91dzVX6uW5/RyBCNSGR/jeXmgF6TvcvsQfIC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WkOvGAAAA2wAAAA8AAAAAAAAA&#10;AAAAAAAAoQIAAGRycy9kb3ducmV2LnhtbFBLBQYAAAAABAAEAPkAAACUAwAAAAA=&#10;" strokeweight="1pt"/>
                      <v:line id="Line 24" o:spid="_x0000_s1048" style="position:absolute;visibility:visible;mso-wrap-style:square" from="7617,12237" to="7617,1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tTkMIAAADbAAAADwAAAGRycy9kb3ducmV2LnhtbERPz2vCMBS+D/wfwhN2m2k9yKhGEaVQ&#10;dhDUKXh7Ns+22LzUJLPd/vrlMNjx4/u9WA2mFU9yvrGsIJ0kIIhLqxuuFHwe87d3ED4ga2wtk4Jv&#10;8rBajl4WmGnb856eh1CJGMI+QwV1CF0mpS9rMugntiOO3M06gyFCV0ntsI/hppXTJJlJgw3Hhho7&#10;2tRU3g9fRsFHMWwv5yIcU3fN97v+5+QeearU63hYz0EEGsK/+M9daAXTODZ+iT9AL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HtTkMIAAADbAAAADwAAAAAAAAAAAAAA&#10;AAChAgAAZHJzL2Rvd25yZXYueG1sUEsFBgAAAAAEAAQA+QAAAJADAAAAAA==&#10;" strokeweight="1pt">
                        <v:stroke startarrow="classic"/>
                      </v:line>
                    </v:group>
                    <v:group id="Group 25" o:spid="_x0000_s1049" style="position:absolute;left:4032;top:12237;width:1440;height:717;flip:x" coordorigin="6192,12237" coordsize="1440,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vMUQwwAAANsAAAAP&#10;AAAAAAAAAAAAAAAAAKoCAABkcnMvZG93bnJldi54bWxQSwUGAAAAAAQABAD6AAAAmgMAAAAA&#10;">
                      <v:line id="Line 26" o:spid="_x0000_s1050" style="position:absolute;flip:y;visibility:visible;mso-wrap-style:square" from="6192,12525" to="6192,12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TLMMAAADbAAAADwAAAGRycy9kb3ducmV2LnhtbERPy2rCQBTdC/2H4RbcSJ34aCmpYxCx&#10;IGZRmhRKd7eZaxKauRMy0yT+vbMQXB7Oe5OMphE9da62rGAxj0AQF1bXXCr4yt+fXkE4j6yxsUwK&#10;LuQg2T5MNhhrO/An9ZkvRQhhF6OCyvs2ltIVFRl0c9sSB+5sO4M+wK6UusMhhJtGLqPoRRqsOTRU&#10;2NK+ouIv+zcKmucoTw/uZ/BrxtP37Dc9Dx+pUtPHcfcGwtPo7+Kb+6gVrML68CX8ALm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0UyzDAAAA2wAAAA8AAAAAAAAAAAAA&#10;AAAAoQIAAGRycy9kb3ducmV2LnhtbFBLBQYAAAAABAAEAPkAAACRAwAAAAA=&#10;" strokeweight="1pt">
                        <v:stroke startarrow="classic"/>
                      </v:line>
                      <v:line id="Line 27" o:spid="_x0000_s1051" style="position:absolute;rotation:-90;visibility:visible;mso-wrap-style:square" from="6912,11805" to="6912,13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o72cYAAADbAAAADwAAAGRycy9kb3ducmV2LnhtbESPT2vCQBTE70K/w/IKvYhuolRK6iaI&#10;rSgFC/45eHzNvmZDs29Ddqvx27uFgsdhZn7DzIveNuJMna8dK0jHCQji0umaKwXHw2r0AsIHZI2N&#10;Y1JwJQ9F/jCYY6bdhXd03odKRAj7DBWYENpMSl8asujHriWO3rfrLIYou0rqDi8Rbhs5SZKZtFhz&#10;XDDY0tJQ+bP/tQpO1/c3+ZnOzNfkefcx3bRrPdyulXp67BevIAL14R7+b2+0gmkKf1/iD5D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qO9nGAAAA2wAAAA8AAAAAAAAA&#10;AAAAAAAAoQIAAGRycy9kb3ducmV2LnhtbFBLBQYAAAAABAAEAPkAAACUAwAAAAA=&#10;" strokeweight="1pt"/>
                      <v:line id="Line 28" o:spid="_x0000_s1052" style="position:absolute;visibility:visible;mso-wrap-style:square" from="7617,12237" to="7617,1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ryp8UAAADbAAAADwAAAGRycy9kb3ducmV2LnhtbESPzWrDMBCE74W+g9hAbonsFEpxo4SS&#10;YjA9BPILvW2trW1qrRxJid08fVQI9DjMzDfMfDmYVlzI+caygnSagCAurW64UrDf5ZMXED4ga2wt&#10;k4Jf8rBcPD7MMdO25w1dtqESEcI+QwV1CF0mpS9rMuintiOO3rd1BkOUrpLaYR/hppWzJHmWBhuO&#10;CzV2tKqp/NmejYKPYnj/PBZhl7qvfLPurwd3ylOlxqPh7RVEoCH8h+/tQit4msHfl/g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ryp8UAAADbAAAADwAAAAAAAAAA&#10;AAAAAAChAgAAZHJzL2Rvd25yZXYueG1sUEsFBgAAAAAEAAQA+QAAAJMDAAAAAA==&#10;" strokeweight="1pt">
                        <v:stroke startarrow="classic"/>
                      </v:line>
                    </v:group>
                  </v:group>
                  <v:group id="Group 29" o:spid="_x0000_s1053" style="position:absolute;left:4032;top:13515;width:3600;height:717;flip:y" coordorigin="4032,12237" coordsize="3600,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SNZCfCAAAA2wAAAA8A&#10;AAAAAAAAAAAAAAAAqgIAAGRycy9kb3ducmV2LnhtbFBLBQYAAAAABAAEAPoAAACZAwAAAAA=&#10;">
                    <v:group id="Group 30" o:spid="_x0000_s1054" style="position:absolute;left:6192;top:12237;width:1440;height:717" coordorigin="6192,12237" coordsize="1440,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Line 31" o:spid="_x0000_s1055" style="position:absolute;flip:y;visibility:visible;mso-wrap-style:square" from="6192,12525" to="6192,12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PwtMYAAADbAAAADwAAAGRycy9kb3ducmV2LnhtbESPS2vDMBCE74X+B7GFXEojNy+CayWU&#10;0kCoDyFOIeS2sdYPaq2MpcTuv68KgRyHmfmGSdaDacSVOldbVvA6jkAQ51bXXCr4PmxeliCcR9bY&#10;WCYFv+RgvXp8SDDWtuc9XTNfigBhF6OCyvs2ltLlFRl0Y9sSB6+wnUEfZFdK3WEf4KaRkyhaSIM1&#10;h4UKW/qoKP/JLkZBM48O6ac79X7G+HV8PqdFv0uVGj0N728gPA3+Hr61t1rBdA7/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eD8LTGAAAA2wAAAA8AAAAAAAAA&#10;AAAAAAAAoQIAAGRycy9kb3ducmV2LnhtbFBLBQYAAAAABAAEAPkAAACUAwAAAAA=&#10;" strokeweight="1pt">
                        <v:stroke startarrow="classic"/>
                      </v:line>
                      <v:line id="Line 32" o:spid="_x0000_s1056" style="position:absolute;rotation:-90;visibility:visible;mso-wrap-style:square" from="6912,11805" to="6912,13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OjrcYAAADbAAAADwAAAGRycy9kb3ducmV2LnhtbESPT2vCQBTE70K/w/IKvYhuVBpK6iaI&#10;rSgFC/45eHzNvmZDs29Ddqvx27uFgsdhZn7DzIveNuJMna8dK5iMExDEpdM1VwqOh9XoBYQPyBob&#10;x6TgSh6K/GEwx0y7C+/ovA+ViBD2GSowIbSZlL40ZNGPXUscvW/XWQxRdpXUHV4i3DZymiSptFhz&#10;XDDY0tJQ+bP/tQpO1/c3+TlJzdf0efcx27RrPdyulXp67BevIAL14R7+b2+0glkKf1/iD5D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Do63GAAAA2wAAAA8AAAAAAAAA&#10;AAAAAAAAoQIAAGRycy9kb3ducmV2LnhtbFBLBQYAAAAABAAEAPkAAACUAwAAAAA=&#10;" strokeweight="1pt"/>
                      <v:line id="Line 33" o:spid="_x0000_s1057" style="position:absolute;visibility:visible;mso-wrap-style:square" from="7617,12237" to="7617,1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1RP8YAAADbAAAADwAAAGRycy9kb3ducmV2LnhtbESPzWrDMBCE74W8g9hAb43sFNrgRAml&#10;xWByKOSnhdw21sY2tVaOpMRun74qBHocZuYbZrEaTCuu5HxjWUE6SUAQl1Y3XCnY7/KHGQgfkDW2&#10;lknBN3lYLUd3C8y07XlD122oRISwz1BBHUKXSenLmgz6ie2Io3eyzmCI0lVSO+wj3LRymiRP0mDD&#10;caHGjl5rKr+2F6NgXQxvh88i7FJ3zDfv/c+HO+epUvfj4WUOItAQ/sO3dqEVPD7D35f4A+Ty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9UT/GAAAA2wAAAA8AAAAAAAAA&#10;AAAAAAAAoQIAAGRycy9kb3ducmV2LnhtbFBLBQYAAAAABAAEAPkAAACUAwAAAAA=&#10;" strokeweight="1pt">
                        <v:stroke startarrow="classic"/>
                      </v:line>
                    </v:group>
                    <v:group id="Group 34" o:spid="_x0000_s1058" style="position:absolute;left:4032;top:12237;width:1440;height:717;flip:x" coordorigin="6192,12237" coordsize="1440,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6KfZWwAAAANsAAAAPAAAA&#10;AAAAAAAAAAAAAKoCAABkcnMvZG93bnJldi54bWxQSwUGAAAAAAQABAD6AAAAlwMAAAAA&#10;">
                      <v:line id="Line 35" o:spid="_x0000_s1059" style="position:absolute;flip:y;visibility:visible;mso-wrap-style:square" from="6192,12525" to="6192,12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76scYAAADbAAAADwAAAGRycy9kb3ducmV2LnhtbESPT2vCQBTE74LfYXlCL9JsbG2x0VWk&#10;VCjmIFWh9PaaffmD2bchu5r023cFweMwM79hFqve1OJCrassK5hEMQjizOqKCwXHw+ZxBsJ5ZI21&#10;ZVLwRw5Wy+FggYm2HX/RZe8LESDsElRQet8kUrqsJIMusg1x8HLbGvRBtoXULXYBbmr5FMev0mDF&#10;YaHEht5Lyk77s1FQv8SH9MP9dH7KuP0e/6Z5t0uVehj16zkIT72/h2/tT63g+Q2uX8IPkM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bO+rHGAAAA2wAAAA8AAAAAAAAA&#10;AAAAAAAAoQIAAGRycy9kb3ducmV2LnhtbFBLBQYAAAAABAAEAPkAAACUAwAAAAA=&#10;" strokeweight="1pt">
                        <v:stroke startarrow="classic"/>
                      </v:line>
                      <v:line id="Line 36" o:spid="_x0000_s1060" style="position:absolute;rotation:-90;visibility:visible;mso-wrap-style:square" from="6912,11805" to="6912,13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DtP8MAAADbAAAADwAAAGRycy9kb3ducmV2LnhtbERPz2vCMBS+D/wfwhN2GWuqziK1UcY2&#10;UQQH6g47PptnU2xeSpNp/e+Xw2DHj+93sextI67U+dqxglGSgiAuna65UvB1XD3PQPiArLFxTAru&#10;5GG5GDwUmGt34z1dD6ESMYR9jgpMCG0upS8NWfSJa4kjd3adxRBhV0nd4S2G20aO0zSTFmuODQZb&#10;ejNUXg4/VsH3/eNdfo4ycxpP99vJpl3rp91aqcdh/zoHEagP/+I/90YreInr45f4A+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g7T/DAAAA2wAAAA8AAAAAAAAAAAAA&#10;AAAAoQIAAGRycy9kb3ducmV2LnhtbFBLBQYAAAAABAAEAPkAAACRAwAAAAA=&#10;" strokeweight="1pt"/>
                      <v:line id="Line 37" o:spid="_x0000_s1061" style="position:absolute;visibility:visible;mso-wrap-style:square" from="7617,12237" to="7617,1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4frcUAAADbAAAADwAAAGRycy9kb3ducmV2LnhtbESPzWrDMBCE74W+g9hCb43sEEpwooTS&#10;YjA5FPILuW2sjW1irVxJid0+fRUo9DjMzDfMfDmYVtzI+caygnSUgCAurW64UrDb5i9TED4ga2wt&#10;k4Jv8rBcPD7MMdO25zXdNqESEcI+QwV1CF0mpS9rMuhHtiOO3tk6gyFKV0ntsI9w08pxkrxKgw3H&#10;hRo7eq+pvGyuRsGqGD6OhyJsU3fK15/9z9595alSz0/D2wxEoCH8h//ahVYwSeH+Jf4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4frcUAAADbAAAADwAAAAAAAAAA&#10;AAAAAAChAgAAZHJzL2Rvd25yZXYueG1sUEsFBgAAAAAEAAQA+QAAAJMDAAAAAA==&#10;" strokeweight="1pt">
                        <v:stroke startarrow="classic"/>
                      </v:line>
                    </v:group>
                  </v:group>
                </v:group>
                <w10:wrap anchorx="page"/>
              </v:group>
            </w:pict>
          </mc:Fallback>
        </mc:AlternateContent>
      </w:r>
    </w:p>
    <w:p w:rsidR="004038FA" w:rsidRPr="002227A8" w:rsidRDefault="004038FA" w:rsidP="004038FA">
      <w:pPr>
        <w:pStyle w:val="3"/>
        <w:jc w:val="both"/>
        <w:rPr>
          <w:rFonts w:cs="AL-Mohanad"/>
          <w:b/>
          <w:bCs/>
          <w:sz w:val="32"/>
          <w:szCs w:val="32"/>
          <w:rtl/>
        </w:rPr>
      </w:pPr>
    </w:p>
    <w:p w:rsidR="004038FA" w:rsidRPr="002227A8" w:rsidRDefault="004038FA" w:rsidP="004038FA">
      <w:pPr>
        <w:pStyle w:val="3"/>
        <w:jc w:val="both"/>
        <w:rPr>
          <w:rFonts w:cs="AL-Mohanad"/>
          <w:b/>
          <w:bCs/>
          <w:sz w:val="32"/>
          <w:szCs w:val="32"/>
          <w:rtl/>
        </w:rPr>
      </w:pPr>
    </w:p>
    <w:p w:rsidR="004038FA" w:rsidRPr="002227A8" w:rsidRDefault="004038FA" w:rsidP="004038FA">
      <w:pPr>
        <w:pStyle w:val="3"/>
        <w:jc w:val="both"/>
        <w:rPr>
          <w:rFonts w:cs="AL-Mohanad"/>
          <w:b/>
          <w:bCs/>
          <w:sz w:val="32"/>
          <w:szCs w:val="32"/>
          <w:rtl/>
        </w:rPr>
      </w:pPr>
    </w:p>
    <w:p w:rsidR="004038FA" w:rsidRPr="002227A8" w:rsidRDefault="004038FA" w:rsidP="004038FA">
      <w:pPr>
        <w:pStyle w:val="3"/>
        <w:jc w:val="both"/>
        <w:rPr>
          <w:rFonts w:cs="AL-Mohanad"/>
          <w:b/>
          <w:bCs/>
          <w:sz w:val="32"/>
          <w:szCs w:val="32"/>
          <w:rtl/>
        </w:rPr>
      </w:pPr>
    </w:p>
    <w:p w:rsidR="004038FA" w:rsidRPr="002227A8" w:rsidRDefault="004038FA" w:rsidP="004038FA">
      <w:pPr>
        <w:pStyle w:val="3"/>
        <w:jc w:val="both"/>
        <w:rPr>
          <w:rFonts w:cs="AL-Mohanad"/>
          <w:b/>
          <w:bCs/>
          <w:sz w:val="32"/>
          <w:szCs w:val="32"/>
          <w:rtl/>
        </w:rPr>
      </w:pPr>
    </w:p>
    <w:p w:rsidR="004038FA" w:rsidRPr="002227A8" w:rsidRDefault="004038FA" w:rsidP="004038FA">
      <w:pPr>
        <w:pStyle w:val="3"/>
        <w:jc w:val="both"/>
        <w:rPr>
          <w:rFonts w:cs="AL-Mohanad"/>
          <w:b/>
          <w:bCs/>
          <w:sz w:val="32"/>
          <w:szCs w:val="32"/>
          <w:rtl/>
        </w:rPr>
      </w:pPr>
    </w:p>
    <w:p w:rsidR="004038FA" w:rsidRPr="002227A8" w:rsidRDefault="004038FA" w:rsidP="004038FA">
      <w:pPr>
        <w:pStyle w:val="3"/>
        <w:spacing w:before="240"/>
        <w:jc w:val="center"/>
        <w:rPr>
          <w:rFonts w:cs="AL-Mohanad"/>
          <w:b/>
          <w:bCs/>
          <w:sz w:val="32"/>
          <w:szCs w:val="32"/>
          <w:rtl/>
        </w:rPr>
      </w:pPr>
      <w:r w:rsidRPr="002227A8">
        <w:rPr>
          <w:rFonts w:cs="AL-Mohanad"/>
          <w:b/>
          <w:bCs/>
          <w:sz w:val="32"/>
          <w:szCs w:val="32"/>
          <w:rtl/>
        </w:rPr>
        <w:t>المنظومة الشاملة لبيئة التعلم</w:t>
      </w:r>
    </w:p>
    <w:p w:rsidR="004038FA" w:rsidRPr="002227A8" w:rsidRDefault="004038FA" w:rsidP="004038FA">
      <w:pPr>
        <w:pStyle w:val="3"/>
        <w:jc w:val="both"/>
        <w:rPr>
          <w:rFonts w:cs="AL-Mohanad"/>
          <w:b/>
          <w:bCs/>
          <w:sz w:val="32"/>
          <w:szCs w:val="32"/>
          <w:rtl/>
        </w:rPr>
      </w:pPr>
      <w:r w:rsidRPr="002227A8">
        <w:rPr>
          <w:rFonts w:cs="AL-Mohanad"/>
          <w:b/>
          <w:bCs/>
          <w:sz w:val="32"/>
          <w:szCs w:val="32"/>
          <w:rtl/>
        </w:rPr>
        <w:t xml:space="preserve">يجدر الإشارة إلى أن بيئة التعلم كمنظومة شاملة لمجموعة من المنظومات </w:t>
      </w:r>
      <w:r>
        <w:rPr>
          <w:rFonts w:cs="AL-Mohanad"/>
          <w:b/>
          <w:bCs/>
          <w:sz w:val="32"/>
          <w:szCs w:val="32"/>
          <w:rtl/>
        </w:rPr>
        <w:t>الفرعية</w:t>
      </w:r>
      <w:r w:rsidRPr="002227A8">
        <w:rPr>
          <w:rFonts w:cs="AL-Mohanad"/>
          <w:b/>
          <w:bCs/>
          <w:sz w:val="32"/>
          <w:szCs w:val="32"/>
          <w:rtl/>
        </w:rPr>
        <w:t>، هى نفسها منظومة فرعية من النظام التعليمى، وذلك ما يوضحه الشكل التالى:</w:t>
      </w:r>
    </w:p>
    <w:p w:rsidR="004038FA" w:rsidRPr="002227A8" w:rsidRDefault="004038FA" w:rsidP="004038FA">
      <w:pPr>
        <w:pStyle w:val="3"/>
        <w:jc w:val="both"/>
        <w:rPr>
          <w:rFonts w:cs="AL-Mohanad"/>
          <w:b/>
          <w:bCs/>
          <w:sz w:val="32"/>
          <w:szCs w:val="32"/>
          <w:rtl/>
        </w:rPr>
      </w:pPr>
      <w:r>
        <w:rPr>
          <w:rFonts w:cs="AL-Mohanad"/>
          <w:b/>
          <w:bCs/>
          <w:sz w:val="32"/>
          <w:szCs w:val="32"/>
          <w:rtl/>
        </w:rPr>
        <mc:AlternateContent>
          <mc:Choice Requires="wpg">
            <w:drawing>
              <wp:anchor distT="0" distB="0" distL="114300" distR="114300" simplePos="0" relativeHeight="251658240" behindDoc="0" locked="0" layoutInCell="0" allowOverlap="1">
                <wp:simplePos x="0" y="0"/>
                <wp:positionH relativeFrom="page">
                  <wp:posOffset>2743200</wp:posOffset>
                </wp:positionH>
                <wp:positionV relativeFrom="paragraph">
                  <wp:posOffset>121920</wp:posOffset>
                </wp:positionV>
                <wp:extent cx="2011680" cy="1106805"/>
                <wp:effectExtent l="9525" t="12700" r="7620" b="23495"/>
                <wp:wrapNone/>
                <wp:docPr id="1" name="مجموعة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1680" cy="1106805"/>
                          <a:chOff x="4320" y="3168"/>
                          <a:chExt cx="3168" cy="1743"/>
                        </a:xfrm>
                      </wpg:grpSpPr>
                      <wps:wsp>
                        <wps:cNvPr id="2" name="AutoShape 39"/>
                        <wps:cNvSpPr>
                          <a:spLocks noChangeArrowheads="1"/>
                        </wps:cNvSpPr>
                        <wps:spPr bwMode="auto">
                          <a:xfrm>
                            <a:off x="4320" y="3168"/>
                            <a:ext cx="3168" cy="1728"/>
                          </a:xfrm>
                          <a:prstGeom prst="roundRect">
                            <a:avLst>
                              <a:gd name="adj" fmla="val 6250"/>
                            </a:avLst>
                          </a:pr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3" name="Rectangle 40"/>
                        <wps:cNvSpPr>
                          <a:spLocks noChangeArrowheads="1"/>
                        </wps:cNvSpPr>
                        <wps:spPr bwMode="auto">
                          <a:xfrm>
                            <a:off x="5040" y="3774"/>
                            <a:ext cx="1728" cy="576"/>
                          </a:xfrm>
                          <a:prstGeom prst="rect">
                            <a:avLst/>
                          </a:prstGeom>
                          <a:solidFill>
                            <a:srgbClr val="FFFFFF"/>
                          </a:solidFill>
                          <a:ln w="9525">
                            <a:solidFill>
                              <a:srgbClr val="000000"/>
                            </a:solidFill>
                            <a:miter lim="800000"/>
                            <a:headEnd/>
                            <a:tailEnd/>
                          </a:ln>
                        </wps:spPr>
                        <wps:txbx>
                          <w:txbxContent>
                            <w:p w:rsidR="004038FA" w:rsidRDefault="004038FA" w:rsidP="004038FA">
                              <w:pPr>
                                <w:spacing w:line="192" w:lineRule="auto"/>
                                <w:jc w:val="center"/>
                                <w:rPr>
                                  <w:rFonts w:cs="Simplified Arabic"/>
                                  <w:b/>
                                  <w:bCs/>
                                  <w:szCs w:val="28"/>
                                  <w:rtl/>
                                </w:rPr>
                              </w:pPr>
                              <w:r>
                                <w:rPr>
                                  <w:rFonts w:cs="Simplified Arabic"/>
                                  <w:b/>
                                  <w:bCs/>
                                  <w:szCs w:val="28"/>
                                  <w:rtl/>
                                </w:rPr>
                                <w:t>بيئة التعلم</w:t>
                              </w:r>
                            </w:p>
                          </w:txbxContent>
                        </wps:txbx>
                        <wps:bodyPr rot="0" vert="horz" wrap="square" lIns="91440" tIns="45720" rIns="91440" bIns="45720" anchor="t" anchorCtr="0" upright="1">
                          <a:noAutofit/>
                        </wps:bodyPr>
                      </wps:wsp>
                      <wps:wsp>
                        <wps:cNvPr id="4" name="Rectangle 41"/>
                        <wps:cNvSpPr>
                          <a:spLocks noChangeArrowheads="1"/>
                        </wps:cNvSpPr>
                        <wps:spPr bwMode="auto">
                          <a:xfrm>
                            <a:off x="5154" y="3228"/>
                            <a:ext cx="144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38FA" w:rsidRDefault="004038FA" w:rsidP="004038FA">
                              <w:pPr>
                                <w:spacing w:line="192" w:lineRule="auto"/>
                                <w:jc w:val="center"/>
                                <w:rPr>
                                  <w:rFonts w:cs="Simplified Arabic"/>
                                  <w:b/>
                                  <w:bCs/>
                                  <w:sz w:val="16"/>
                                  <w:rtl/>
                                </w:rPr>
                              </w:pPr>
                              <w:r>
                                <w:rPr>
                                  <w:rFonts w:cs="Simplified Arabic"/>
                                  <w:b/>
                                  <w:bCs/>
                                  <w:sz w:val="16"/>
                                  <w:rtl/>
                                </w:rPr>
                                <w:t>النظام التعليمى</w:t>
                              </w:r>
                            </w:p>
                          </w:txbxContent>
                        </wps:txbx>
                        <wps:bodyPr rot="0" vert="horz" wrap="square" lIns="91440" tIns="45720" rIns="91440" bIns="45720" anchor="t" anchorCtr="0" upright="1">
                          <a:noAutofit/>
                        </wps:bodyPr>
                      </wps:wsp>
                      <wps:wsp>
                        <wps:cNvPr id="5" name="Line 42"/>
                        <wps:cNvCnPr/>
                        <wps:spPr bwMode="auto">
                          <a:xfrm>
                            <a:off x="5904" y="4335"/>
                            <a:ext cx="0" cy="576"/>
                          </a:xfrm>
                          <a:prstGeom prst="line">
                            <a:avLst/>
                          </a:prstGeom>
                          <a:noFill/>
                          <a:ln w="12700">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مجموعة 1" o:spid="_x0000_s1062" style="position:absolute;left:0;text-align:left;margin-left:3in;margin-top:9.6pt;width:158.4pt;height:87.15pt;z-index:251658240;mso-position-horizontal-relative:page" coordorigin="4320,3168" coordsize="3168,1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" o:allowincell="f">
                <v:roundrect id="AutoShape 39" o:spid="_x0000_s1063" style="position:absolute;left:4320;top:3168;width:3168;height:1728;visibility:visible;mso-wrap-style:square;v-text-anchor:top" arcsize=".06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VsEA&#10;AADaAAAADwAAAGRycy9kb3ducmV2LnhtbESPzarCMBSE94LvEI7gRq6pir3SaxQRRHHnD7o9tzm2&#10;xeakNFHr2xtBcDnMzDfMdN6YUtypdoVlBYN+BII4tbrgTMHxsPqZgHAeWWNpmRQ8ycF81m5NMdH2&#10;wTu6730mAoRdggpy76tESpfmZND1bUUcvIutDfog60zqGh8Bbko5jKJYGiw4LORY0TKn9Lq/GQWy&#10;V5n4JBd8PR9+t5qe49H6f6xUt9Ms/kB4avw3/GlvtIIhvK+EGy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J8FbBAAAA2gAAAA8AAAAAAAAAAAAAAAAAmAIAAGRycy9kb3du&#10;cmV2LnhtbFBLBQYAAAAABAAEAPUAAACGAwAAAAA=&#10;" strokeweight="1pt"/>
                <v:rect id="Rectangle 40" o:spid="_x0000_s1064" style="position:absolute;left:5040;top:3774;width:172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4038FA" w:rsidRDefault="004038FA" w:rsidP="004038FA">
                        <w:pPr>
                          <w:spacing w:line="192" w:lineRule="auto"/>
                          <w:jc w:val="center"/>
                          <w:rPr>
                            <w:rFonts w:cs="Simplified Arabic"/>
                            <w:b/>
                            <w:bCs/>
                            <w:szCs w:val="28"/>
                            <w:rtl/>
                          </w:rPr>
                        </w:pPr>
                        <w:r>
                          <w:rPr>
                            <w:rFonts w:cs="Simplified Arabic"/>
                            <w:b/>
                            <w:bCs/>
                            <w:szCs w:val="28"/>
                            <w:rtl/>
                          </w:rPr>
                          <w:t>بيئة التعلم</w:t>
                        </w:r>
                      </w:p>
                    </w:txbxContent>
                  </v:textbox>
                </v:rect>
                <v:rect id="Rectangle 41" o:spid="_x0000_s1065" style="position:absolute;left:5154;top:3228;width:144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v:textbox>
                    <w:txbxContent>
                      <w:p w:rsidR="004038FA" w:rsidRDefault="004038FA" w:rsidP="004038FA">
                        <w:pPr>
                          <w:spacing w:line="192" w:lineRule="auto"/>
                          <w:jc w:val="center"/>
                          <w:rPr>
                            <w:rFonts w:cs="Simplified Arabic"/>
                            <w:b/>
                            <w:bCs/>
                            <w:sz w:val="16"/>
                            <w:rtl/>
                          </w:rPr>
                        </w:pPr>
                        <w:r>
                          <w:rPr>
                            <w:rFonts w:cs="Simplified Arabic"/>
                            <w:b/>
                            <w:bCs/>
                            <w:sz w:val="16"/>
                            <w:rtl/>
                          </w:rPr>
                          <w:t>النظام التعليمى</w:t>
                        </w:r>
                      </w:p>
                    </w:txbxContent>
                  </v:textbox>
                </v:rect>
                <v:line id="Line 42" o:spid="_x0000_s1066" style="position:absolute;visibility:visible;mso-wrap-style:square" from="5904,4335" to="5904,4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vo+MMAAADaAAAADwAAAGRycy9kb3ducmV2LnhtbESPT2vCQBTE74V+h+UJ3upGocXGbIIU&#10;tN6itlR6e2SfSTD7NmTX/Pn23UKhx2FmfsMk2Wga0VPnassKlosIBHFhdc2lgs+P3dMahPPIGhvL&#10;pGAiB1n6+JBgrO3AJ+rPvhQBwi5GBZX3bSylKyoy6Ba2JQ7e1XYGfZBdKXWHQ4CbRq6i6EUarDks&#10;VNjSW0XF7Xw3Cl7zSz7Y6VjuXWP698vXdOTvWqn5bNxuQHga/X/4r33QCp7h90q4ATL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b6PjDAAAA2gAAAA8AAAAAAAAAAAAA&#10;AAAAoQIAAGRycy9kb3ducmV2LnhtbFBLBQYAAAAABAAEAPkAAACRAwAAAAA=&#10;" strokeweight="1pt">
                  <v:stroke startarrow="classic" endarrow="classic"/>
                </v:line>
                <w10:wrap anchorx="page"/>
              </v:group>
            </w:pict>
          </mc:Fallback>
        </mc:AlternateContent>
      </w:r>
    </w:p>
    <w:p w:rsidR="004038FA" w:rsidRPr="002227A8" w:rsidRDefault="004038FA" w:rsidP="004038FA">
      <w:pPr>
        <w:pStyle w:val="3"/>
        <w:spacing w:before="240"/>
        <w:jc w:val="center"/>
        <w:rPr>
          <w:rFonts w:cs="AL-Mohanad"/>
          <w:b/>
          <w:bCs/>
          <w:sz w:val="32"/>
          <w:szCs w:val="32"/>
          <w:rtl/>
        </w:rPr>
      </w:pPr>
    </w:p>
    <w:p w:rsidR="004038FA" w:rsidRPr="002227A8" w:rsidRDefault="004038FA" w:rsidP="004038FA">
      <w:pPr>
        <w:pStyle w:val="3"/>
        <w:spacing w:before="240"/>
        <w:jc w:val="center"/>
        <w:rPr>
          <w:rFonts w:cs="AL-Mohanad"/>
          <w:b/>
          <w:bCs/>
          <w:sz w:val="32"/>
          <w:szCs w:val="32"/>
          <w:rtl/>
        </w:rPr>
      </w:pPr>
    </w:p>
    <w:p w:rsidR="004038FA" w:rsidRPr="002227A8" w:rsidRDefault="004038FA" w:rsidP="004038FA">
      <w:pPr>
        <w:pStyle w:val="3"/>
        <w:spacing w:before="240"/>
        <w:jc w:val="center"/>
        <w:rPr>
          <w:rFonts w:cs="AL-Mohanad"/>
          <w:b/>
          <w:bCs/>
          <w:sz w:val="32"/>
          <w:szCs w:val="32"/>
          <w:rtl/>
        </w:rPr>
      </w:pPr>
      <w:r w:rsidRPr="002227A8">
        <w:rPr>
          <w:rFonts w:cs="AL-Mohanad"/>
          <w:b/>
          <w:bCs/>
          <w:sz w:val="32"/>
          <w:szCs w:val="32"/>
          <w:rtl/>
        </w:rPr>
        <w:t>بيئة التعلم فرعية من منظومة النظام التعليمى</w:t>
      </w:r>
    </w:p>
    <w:p w:rsidR="004038FA" w:rsidRPr="002227A8" w:rsidRDefault="004038FA" w:rsidP="004038FA">
      <w:pPr>
        <w:pStyle w:val="3"/>
        <w:jc w:val="both"/>
        <w:rPr>
          <w:rFonts w:cs="AL-Mohanad"/>
          <w:b/>
          <w:bCs/>
          <w:sz w:val="32"/>
          <w:szCs w:val="32"/>
          <w:rtl/>
        </w:rPr>
      </w:pPr>
    </w:p>
    <w:p w:rsidR="004038FA" w:rsidRPr="002227A8" w:rsidRDefault="004038FA" w:rsidP="004038FA">
      <w:pPr>
        <w:pStyle w:val="3"/>
        <w:jc w:val="both"/>
        <w:rPr>
          <w:rFonts w:cs="AL-Mohanad"/>
          <w:b/>
          <w:bCs/>
          <w:sz w:val="32"/>
          <w:szCs w:val="32"/>
          <w:rtl/>
        </w:rPr>
      </w:pPr>
    </w:p>
    <w:p w:rsidR="004038FA" w:rsidRPr="002227A8" w:rsidRDefault="004038FA" w:rsidP="004038FA">
      <w:pPr>
        <w:rPr>
          <w:rFonts w:cs="AL-Mohanad"/>
          <w:b/>
          <w:bCs/>
          <w:sz w:val="32"/>
          <w:szCs w:val="32"/>
          <w:rtl/>
        </w:rPr>
      </w:pPr>
    </w:p>
    <w:p w:rsidR="004038FA" w:rsidRPr="002227A8" w:rsidRDefault="004038FA" w:rsidP="004038FA">
      <w:pPr>
        <w:ind w:firstLine="510"/>
        <w:jc w:val="lowKashida"/>
        <w:rPr>
          <w:rFonts w:cs="AL-Mohanad"/>
          <w:b/>
          <w:bCs/>
          <w:sz w:val="32"/>
          <w:szCs w:val="32"/>
          <w:rtl/>
        </w:rPr>
      </w:pPr>
    </w:p>
    <w:p w:rsidR="004038FA" w:rsidRPr="002227A8" w:rsidRDefault="004038FA" w:rsidP="004038FA">
      <w:pPr>
        <w:ind w:firstLine="510"/>
        <w:jc w:val="lowKashida"/>
        <w:rPr>
          <w:rFonts w:cs="AL-Mohanad"/>
          <w:b/>
          <w:bCs/>
          <w:sz w:val="32"/>
          <w:szCs w:val="32"/>
          <w:rtl/>
        </w:rPr>
      </w:pPr>
    </w:p>
    <w:p w:rsidR="004038FA" w:rsidRDefault="004038FA" w:rsidP="004038FA">
      <w:pPr>
        <w:jc w:val="lowKashida"/>
        <w:rPr>
          <w:rFonts w:cs="AL-Mohanad"/>
          <w:b/>
          <w:bCs/>
          <w:sz w:val="32"/>
          <w:szCs w:val="32"/>
          <w:rtl/>
        </w:rPr>
      </w:pPr>
    </w:p>
    <w:p w:rsidR="004038FA" w:rsidRPr="002227A8" w:rsidRDefault="004038FA" w:rsidP="004038FA">
      <w:pPr>
        <w:jc w:val="lowKashida"/>
        <w:rPr>
          <w:rFonts w:cs="AL-Mohanad"/>
          <w:b/>
          <w:bCs/>
          <w:sz w:val="32"/>
          <w:szCs w:val="32"/>
          <w:rtl/>
        </w:rPr>
      </w:pPr>
    </w:p>
    <w:p w:rsidR="004038FA" w:rsidRPr="0027678B" w:rsidRDefault="004038FA" w:rsidP="004038FA">
      <w:pPr>
        <w:ind w:firstLine="510"/>
        <w:jc w:val="lowKashida"/>
        <w:rPr>
          <w:rFonts w:cs="AL-Mateen"/>
          <w:b/>
          <w:bCs/>
          <w:color w:val="C00000"/>
          <w:sz w:val="32"/>
          <w:szCs w:val="32"/>
          <w:rtl/>
        </w:rPr>
      </w:pPr>
      <w:r w:rsidRPr="0027678B">
        <w:rPr>
          <w:rFonts w:cs="AL-Mateen" w:hint="cs"/>
          <w:b/>
          <w:bCs/>
          <w:color w:val="C00000"/>
          <w:sz w:val="32"/>
          <w:szCs w:val="32"/>
          <w:rtl/>
        </w:rPr>
        <w:lastRenderedPageBreak/>
        <w:t>أنواع بيئات التعلم</w:t>
      </w:r>
    </w:p>
    <w:p w:rsidR="004038FA" w:rsidRPr="0027678B" w:rsidRDefault="004038FA" w:rsidP="004038FA">
      <w:pPr>
        <w:numPr>
          <w:ilvl w:val="0"/>
          <w:numId w:val="1"/>
        </w:numPr>
        <w:jc w:val="lowKashida"/>
        <w:rPr>
          <w:rFonts w:cs="AL-Mohanad"/>
          <w:b/>
          <w:bCs/>
          <w:color w:val="002060"/>
          <w:sz w:val="32"/>
          <w:szCs w:val="32"/>
        </w:rPr>
      </w:pPr>
      <w:r w:rsidRPr="0027678B">
        <w:rPr>
          <w:rFonts w:cs="AL-Mohanad" w:hint="cs"/>
          <w:b/>
          <w:bCs/>
          <w:color w:val="002060"/>
          <w:sz w:val="32"/>
          <w:szCs w:val="32"/>
          <w:rtl/>
        </w:rPr>
        <w:t>بيئة التعلم التقليدية</w:t>
      </w:r>
    </w:p>
    <w:p w:rsidR="004038FA" w:rsidRPr="002227A8" w:rsidRDefault="004038FA" w:rsidP="004038FA">
      <w:pPr>
        <w:ind w:left="870"/>
        <w:jc w:val="lowKashida"/>
        <w:rPr>
          <w:rFonts w:cs="AL-Mohanad"/>
          <w:b/>
          <w:bCs/>
          <w:sz w:val="32"/>
          <w:szCs w:val="32"/>
          <w:rtl/>
        </w:rPr>
      </w:pPr>
      <w:r w:rsidRPr="002227A8">
        <w:rPr>
          <w:rFonts w:cs="AL-Mohanad" w:hint="cs"/>
          <w:b/>
          <w:bCs/>
          <w:sz w:val="32"/>
          <w:szCs w:val="32"/>
          <w:rtl/>
        </w:rPr>
        <w:t>تعتمد على تواجد عناصر العملية التعليمية في المكان المحدد للتعلم وتعتمد على التلقين المباشر من المعلم للمتعلم والحفظ والا سترجاع من المتعلمين .</w:t>
      </w:r>
    </w:p>
    <w:p w:rsidR="004038FA" w:rsidRPr="0027678B" w:rsidRDefault="004038FA" w:rsidP="004038FA">
      <w:pPr>
        <w:numPr>
          <w:ilvl w:val="0"/>
          <w:numId w:val="1"/>
        </w:numPr>
        <w:jc w:val="lowKashida"/>
        <w:rPr>
          <w:rFonts w:cs="AL-Mohanad"/>
          <w:b/>
          <w:bCs/>
          <w:color w:val="002060"/>
          <w:sz w:val="32"/>
          <w:szCs w:val="32"/>
        </w:rPr>
      </w:pPr>
      <w:r w:rsidRPr="0027678B">
        <w:rPr>
          <w:rFonts w:cs="AL-Mohanad" w:hint="cs"/>
          <w:b/>
          <w:bCs/>
          <w:color w:val="002060"/>
          <w:sz w:val="32"/>
          <w:szCs w:val="32"/>
          <w:rtl/>
        </w:rPr>
        <w:t>بيئة التعلم الموظفة بالتقنية</w:t>
      </w:r>
    </w:p>
    <w:p w:rsidR="004038FA" w:rsidRPr="002227A8" w:rsidRDefault="004038FA" w:rsidP="004038FA">
      <w:pPr>
        <w:ind w:left="870"/>
        <w:jc w:val="lowKashida"/>
        <w:rPr>
          <w:rFonts w:cs="AL-Mohanad"/>
          <w:b/>
          <w:bCs/>
          <w:sz w:val="32"/>
          <w:szCs w:val="32"/>
          <w:rtl/>
        </w:rPr>
      </w:pPr>
      <w:r w:rsidRPr="002227A8">
        <w:rPr>
          <w:rFonts w:cs="AL-Mohanad" w:hint="cs"/>
          <w:b/>
          <w:bCs/>
          <w:sz w:val="32"/>
          <w:szCs w:val="32"/>
          <w:rtl/>
        </w:rPr>
        <w:t>يتم فيها توظيف وسائل التقنية وابراز دور الطالب الفاعل والمباشر في عملية التعلم وتعزيز الاستقلالية والاعتماد على الذات</w:t>
      </w:r>
    </w:p>
    <w:p w:rsidR="004038FA" w:rsidRPr="0027678B" w:rsidRDefault="004038FA" w:rsidP="004038FA">
      <w:pPr>
        <w:numPr>
          <w:ilvl w:val="0"/>
          <w:numId w:val="1"/>
        </w:numPr>
        <w:jc w:val="lowKashida"/>
        <w:rPr>
          <w:rFonts w:cs="AL-Mohanad"/>
          <w:b/>
          <w:bCs/>
          <w:color w:val="002060"/>
          <w:sz w:val="32"/>
          <w:szCs w:val="32"/>
        </w:rPr>
      </w:pPr>
      <w:r w:rsidRPr="0027678B">
        <w:rPr>
          <w:rFonts w:cs="AL-Mohanad" w:hint="cs"/>
          <w:b/>
          <w:bCs/>
          <w:color w:val="002060"/>
          <w:sz w:val="32"/>
          <w:szCs w:val="32"/>
          <w:rtl/>
        </w:rPr>
        <w:t>بيئة تعلم الكترونية</w:t>
      </w:r>
    </w:p>
    <w:p w:rsidR="004038FA" w:rsidRPr="002227A8" w:rsidRDefault="004038FA" w:rsidP="004038FA">
      <w:pPr>
        <w:ind w:left="870"/>
        <w:jc w:val="lowKashida"/>
        <w:rPr>
          <w:rFonts w:cs="AL-Mohanad"/>
          <w:b/>
          <w:bCs/>
          <w:sz w:val="32"/>
          <w:szCs w:val="32"/>
          <w:rtl/>
        </w:rPr>
      </w:pPr>
      <w:r w:rsidRPr="002227A8">
        <w:rPr>
          <w:rFonts w:cs="AL-Mohanad" w:hint="cs"/>
          <w:b/>
          <w:bCs/>
          <w:sz w:val="32"/>
          <w:szCs w:val="32"/>
          <w:rtl/>
        </w:rPr>
        <w:t>وهي بيئة افتراضية تتم من خلالها عمليات التعلم المختلفة والاتصال الغير مباشر    كما تمكن الطلاب من اجراء عمليات التعلم والتقويم الذاتي</w:t>
      </w:r>
    </w:p>
    <w:p w:rsidR="004038FA" w:rsidRPr="0027678B" w:rsidRDefault="004038FA" w:rsidP="004038FA">
      <w:pPr>
        <w:ind w:left="870"/>
        <w:jc w:val="lowKashida"/>
        <w:rPr>
          <w:rFonts w:cs="AL-Mateen"/>
          <w:b/>
          <w:bCs/>
          <w:color w:val="002060"/>
          <w:sz w:val="32"/>
          <w:szCs w:val="32"/>
          <w:rtl/>
        </w:rPr>
      </w:pPr>
      <w:r w:rsidRPr="0027678B">
        <w:rPr>
          <w:rFonts w:cs="AL-Mateen" w:hint="cs"/>
          <w:b/>
          <w:bCs/>
          <w:color w:val="002060"/>
          <w:sz w:val="32"/>
          <w:szCs w:val="32"/>
          <w:rtl/>
        </w:rPr>
        <w:t xml:space="preserve">مجتمع المعرفة وبيئات التعلم </w:t>
      </w:r>
    </w:p>
    <w:p w:rsidR="004038FA" w:rsidRPr="002227A8" w:rsidRDefault="004038FA" w:rsidP="004038FA">
      <w:pPr>
        <w:ind w:left="870"/>
        <w:jc w:val="lowKashida"/>
        <w:rPr>
          <w:rFonts w:cs="AL-Mohanad"/>
          <w:b/>
          <w:bCs/>
          <w:sz w:val="32"/>
          <w:szCs w:val="32"/>
          <w:rtl/>
        </w:rPr>
      </w:pPr>
      <w:r w:rsidRPr="002227A8">
        <w:rPr>
          <w:rFonts w:cs="AL-Mohanad" w:hint="cs"/>
          <w:b/>
          <w:bCs/>
          <w:sz w:val="32"/>
          <w:szCs w:val="32"/>
          <w:rtl/>
        </w:rPr>
        <w:t>يحتاج بناء مجتمع المعرفة الى تعليم عال ومتطور يفتح كل نوافذ العلم والتقنية والفكر للإعداد لمستقبل باهريسهم في الابداع والابتكار وي</w:t>
      </w:r>
      <w:r>
        <w:rPr>
          <w:rFonts w:cs="AL-Mohanad" w:hint="cs"/>
          <w:b/>
          <w:bCs/>
          <w:sz w:val="32"/>
          <w:szCs w:val="32"/>
          <w:rtl/>
        </w:rPr>
        <w:t>قوم</w:t>
      </w:r>
      <w:r w:rsidRPr="002227A8">
        <w:rPr>
          <w:rFonts w:cs="AL-Mohanad" w:hint="cs"/>
          <w:b/>
          <w:bCs/>
          <w:sz w:val="32"/>
          <w:szCs w:val="32"/>
          <w:rtl/>
        </w:rPr>
        <w:t xml:space="preserve"> بتهيئة الكوادر والشراكة المعرفية بين مؤسسات المجتمع داخليا وخارجيا</w:t>
      </w:r>
    </w:p>
    <w:p w:rsidR="004038FA" w:rsidRPr="002227A8" w:rsidRDefault="004038FA" w:rsidP="004038FA">
      <w:pPr>
        <w:ind w:left="870"/>
        <w:jc w:val="lowKashida"/>
        <w:rPr>
          <w:rFonts w:cs="AL-Mohanad"/>
          <w:b/>
          <w:bCs/>
          <w:sz w:val="32"/>
          <w:szCs w:val="32"/>
          <w:rtl/>
        </w:rPr>
      </w:pPr>
      <w:r w:rsidRPr="002227A8">
        <w:rPr>
          <w:rFonts w:cs="AL-Mohanad" w:hint="cs"/>
          <w:b/>
          <w:bCs/>
          <w:sz w:val="32"/>
          <w:szCs w:val="32"/>
          <w:rtl/>
        </w:rPr>
        <w:t xml:space="preserve">وتتمثل العلاقة بين مجتمع المعرفة وبيئات التعلم في ان المجتمع المعرفي يتيح الفرص لتحقيق الذات والتعايش وبيئات التعلم تقوم على فكرة تخطي التعليم التقليدي المدرسي ليصبح المجتمع كله بيئات تعلم فاعلة </w:t>
      </w:r>
    </w:p>
    <w:p w:rsidR="004038FA" w:rsidRPr="002227A8" w:rsidRDefault="004038FA" w:rsidP="004038FA">
      <w:pPr>
        <w:ind w:left="870"/>
        <w:jc w:val="lowKashida"/>
        <w:rPr>
          <w:rFonts w:cs="AL-Mohanad"/>
          <w:b/>
          <w:bCs/>
          <w:sz w:val="32"/>
          <w:szCs w:val="32"/>
          <w:rtl/>
        </w:rPr>
      </w:pPr>
      <w:r w:rsidRPr="002227A8">
        <w:rPr>
          <w:rFonts w:cs="AL-Mohanad" w:hint="cs"/>
          <w:b/>
          <w:bCs/>
          <w:sz w:val="32"/>
          <w:szCs w:val="32"/>
          <w:rtl/>
        </w:rPr>
        <w:t xml:space="preserve">التحولات في المجتمع المعرفي </w:t>
      </w:r>
    </w:p>
    <w:tbl>
      <w:tblPr>
        <w:bidiVisual/>
        <w:tblW w:w="0" w:type="auto"/>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6"/>
        <w:gridCol w:w="4186"/>
      </w:tblGrid>
      <w:tr w:rsidR="004038FA" w:rsidRPr="002227A8" w:rsidTr="001C298E">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التقليدي</w:t>
            </w:r>
          </w:p>
        </w:tc>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المعرفي</w:t>
            </w:r>
          </w:p>
        </w:tc>
      </w:tr>
      <w:tr w:rsidR="004038FA" w:rsidRPr="002227A8" w:rsidTr="001C298E">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الحد الادنى</w:t>
            </w:r>
          </w:p>
        </w:tc>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الجودة والاتقان</w:t>
            </w:r>
          </w:p>
        </w:tc>
      </w:tr>
      <w:tr w:rsidR="004038FA" w:rsidRPr="002227A8" w:rsidTr="001C298E">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المحاكاة والتكرار</w:t>
            </w:r>
          </w:p>
        </w:tc>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الابداع والابتكار</w:t>
            </w:r>
          </w:p>
        </w:tc>
      </w:tr>
      <w:tr w:rsidR="004038FA" w:rsidRPr="002227A8" w:rsidTr="001C298E">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التسليم</w:t>
            </w:r>
          </w:p>
        </w:tc>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التقويم</w:t>
            </w:r>
          </w:p>
        </w:tc>
      </w:tr>
      <w:tr w:rsidR="004038FA" w:rsidRPr="002227A8" w:rsidTr="001C298E">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التبعية</w:t>
            </w:r>
          </w:p>
        </w:tc>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المشاركة</w:t>
            </w:r>
          </w:p>
        </w:tc>
      </w:tr>
      <w:tr w:rsidR="004038FA" w:rsidRPr="002227A8" w:rsidTr="001C298E">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الاستهلاك</w:t>
            </w:r>
          </w:p>
        </w:tc>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الانتاج</w:t>
            </w:r>
          </w:p>
        </w:tc>
      </w:tr>
      <w:tr w:rsidR="004038FA" w:rsidRPr="002227A8" w:rsidTr="001C298E">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القفز للنواتج</w:t>
            </w:r>
          </w:p>
        </w:tc>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معايشة العمليات</w:t>
            </w:r>
          </w:p>
        </w:tc>
      </w:tr>
      <w:tr w:rsidR="004038FA" w:rsidRPr="002227A8" w:rsidTr="001C298E">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التعلم المحدود</w:t>
            </w:r>
          </w:p>
        </w:tc>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التعلم اللامحدود</w:t>
            </w:r>
          </w:p>
        </w:tc>
      </w:tr>
      <w:tr w:rsidR="004038FA" w:rsidRPr="002227A8" w:rsidTr="001C298E">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الاعتماد على الاخر</w:t>
            </w:r>
          </w:p>
        </w:tc>
        <w:tc>
          <w:tcPr>
            <w:tcW w:w="4261" w:type="dxa"/>
            <w:shd w:val="clear" w:color="auto" w:fill="auto"/>
          </w:tcPr>
          <w:p w:rsidR="004038FA" w:rsidRPr="002227A8" w:rsidRDefault="004038FA" w:rsidP="001C298E">
            <w:pPr>
              <w:jc w:val="center"/>
              <w:rPr>
                <w:rFonts w:cs="AL-Mohanad"/>
                <w:b/>
                <w:bCs/>
                <w:sz w:val="32"/>
                <w:szCs w:val="32"/>
                <w:rtl/>
              </w:rPr>
            </w:pPr>
            <w:r w:rsidRPr="002227A8">
              <w:rPr>
                <w:rFonts w:cs="AL-Mohanad" w:hint="cs"/>
                <w:b/>
                <w:bCs/>
                <w:sz w:val="32"/>
                <w:szCs w:val="32"/>
                <w:rtl/>
              </w:rPr>
              <w:t>ثقافة الاعتماد على الذات</w:t>
            </w:r>
          </w:p>
        </w:tc>
      </w:tr>
    </w:tbl>
    <w:p w:rsidR="004038FA" w:rsidRPr="0027678B" w:rsidRDefault="004038FA" w:rsidP="004038FA">
      <w:pPr>
        <w:jc w:val="lowKashida"/>
        <w:rPr>
          <w:rFonts w:cs="AL-Mateen"/>
          <w:b/>
          <w:bCs/>
          <w:color w:val="002060"/>
          <w:sz w:val="32"/>
          <w:szCs w:val="32"/>
          <w:rtl/>
        </w:rPr>
      </w:pPr>
      <w:r w:rsidRPr="0027678B">
        <w:rPr>
          <w:rFonts w:cs="AL-Mateen" w:hint="cs"/>
          <w:b/>
          <w:bCs/>
          <w:color w:val="002060"/>
          <w:sz w:val="32"/>
          <w:szCs w:val="32"/>
          <w:rtl/>
        </w:rPr>
        <w:lastRenderedPageBreak/>
        <w:t>الدور الاشرافي في تطوير بيئات التعلم وتحسين مخرجاتها</w:t>
      </w:r>
    </w:p>
    <w:p w:rsidR="004038FA" w:rsidRPr="0027678B" w:rsidRDefault="004038FA" w:rsidP="004038FA">
      <w:pPr>
        <w:jc w:val="lowKashida"/>
        <w:rPr>
          <w:rFonts w:cs="AL-Mohanad"/>
          <w:b/>
          <w:bCs/>
          <w:color w:val="C00000"/>
          <w:sz w:val="32"/>
          <w:szCs w:val="32"/>
          <w:rtl/>
        </w:rPr>
      </w:pPr>
      <w:r w:rsidRPr="0027678B">
        <w:rPr>
          <w:rFonts w:cs="AL-Mohanad" w:hint="cs"/>
          <w:b/>
          <w:bCs/>
          <w:color w:val="C00000"/>
          <w:sz w:val="32"/>
          <w:szCs w:val="32"/>
          <w:rtl/>
        </w:rPr>
        <w:t>اولا/ دور الاشراف التربوي</w:t>
      </w:r>
    </w:p>
    <w:p w:rsidR="004038FA" w:rsidRPr="002227A8" w:rsidRDefault="004038FA" w:rsidP="004038FA">
      <w:pPr>
        <w:jc w:val="lowKashida"/>
        <w:rPr>
          <w:rFonts w:cs="AL-Mohanad"/>
          <w:b/>
          <w:bCs/>
          <w:sz w:val="32"/>
          <w:szCs w:val="32"/>
          <w:rtl/>
        </w:rPr>
      </w:pPr>
      <w:r w:rsidRPr="002227A8">
        <w:rPr>
          <w:rFonts w:cs="AL-Mohanad" w:hint="cs"/>
          <w:b/>
          <w:bCs/>
          <w:sz w:val="32"/>
          <w:szCs w:val="32"/>
          <w:rtl/>
        </w:rPr>
        <w:t>لقد تأثر الاشاراف التربوي بقوتين الاولى تتمثل في حصيلة عوامل</w:t>
      </w:r>
      <w:r>
        <w:rPr>
          <w:rFonts w:cs="AL-Mohanad" w:hint="cs"/>
          <w:b/>
          <w:bCs/>
          <w:sz w:val="32"/>
          <w:szCs w:val="32"/>
          <w:rtl/>
        </w:rPr>
        <w:t xml:space="preserve"> </w:t>
      </w:r>
      <w:r w:rsidRPr="002227A8">
        <w:rPr>
          <w:rFonts w:cs="AL-Mohanad" w:hint="cs"/>
          <w:b/>
          <w:bCs/>
          <w:sz w:val="32"/>
          <w:szCs w:val="32"/>
          <w:rtl/>
        </w:rPr>
        <w:t>اجتماعية وثقافية منها النمو السكاني و التغير في محيط التعلم والاهتمام بجودة التعلم والثانية النظريات والابحاث في مجال الاشراف التربوي التي فتحت افاق جديدة كطبيعة الاهداف والدور والتأثير والممارسات والى ما ذلك</w:t>
      </w:r>
    </w:p>
    <w:p w:rsidR="004038FA" w:rsidRPr="002227A8" w:rsidRDefault="004038FA" w:rsidP="004038FA">
      <w:pPr>
        <w:jc w:val="lowKashida"/>
        <w:rPr>
          <w:rFonts w:cs="AL-Mohanad"/>
          <w:b/>
          <w:bCs/>
          <w:sz w:val="32"/>
          <w:szCs w:val="32"/>
          <w:rtl/>
        </w:rPr>
      </w:pPr>
      <w:r w:rsidRPr="002227A8">
        <w:rPr>
          <w:rFonts w:cs="AL-Mohanad" w:hint="cs"/>
          <w:b/>
          <w:bCs/>
          <w:sz w:val="32"/>
          <w:szCs w:val="32"/>
          <w:rtl/>
        </w:rPr>
        <w:t xml:space="preserve">ولقد عرفه جملة من التربويين على انه عمليةقيادية وتعاونية ومنظمة تعني بالموقف التعليمي بجميع عناصرهمن مناهج ووسائل ومعلم وطالب وبيئة تعلم والعوامل المؤثرة في ذلك الموقف وتقييمها بهدف تحسين وتطوير العمل لتحقيق اهداف التعليم والتعلم </w:t>
      </w:r>
    </w:p>
    <w:p w:rsidR="004038FA" w:rsidRPr="0027678B" w:rsidRDefault="004038FA" w:rsidP="004038FA">
      <w:pPr>
        <w:jc w:val="lowKashida"/>
        <w:rPr>
          <w:rFonts w:cs="AL-Mohanad"/>
          <w:b/>
          <w:bCs/>
          <w:color w:val="C00000"/>
          <w:sz w:val="32"/>
          <w:szCs w:val="32"/>
          <w:rtl/>
        </w:rPr>
      </w:pPr>
      <w:r w:rsidRPr="0027678B">
        <w:rPr>
          <w:rFonts w:cs="AL-Mohanad" w:hint="cs"/>
          <w:b/>
          <w:bCs/>
          <w:color w:val="C00000"/>
          <w:sz w:val="32"/>
          <w:szCs w:val="32"/>
          <w:rtl/>
        </w:rPr>
        <w:t>أ- ادوار الاشراف التربوي في الادارة العامة فيما يلي :</w:t>
      </w:r>
    </w:p>
    <w:p w:rsidR="004038FA" w:rsidRPr="002227A8" w:rsidRDefault="004038FA" w:rsidP="004038FA">
      <w:pPr>
        <w:numPr>
          <w:ilvl w:val="0"/>
          <w:numId w:val="2"/>
        </w:numPr>
        <w:jc w:val="lowKashida"/>
        <w:rPr>
          <w:rFonts w:cs="AL-Mohanad"/>
          <w:b/>
          <w:bCs/>
          <w:sz w:val="32"/>
          <w:szCs w:val="32"/>
        </w:rPr>
      </w:pPr>
      <w:r w:rsidRPr="002227A8">
        <w:rPr>
          <w:rFonts w:cs="AL-Mohanad" w:hint="cs"/>
          <w:b/>
          <w:bCs/>
          <w:sz w:val="32"/>
          <w:szCs w:val="32"/>
          <w:rtl/>
        </w:rPr>
        <w:t>التخطيط للبرامج والمشاريع التي تخدم بيئات التعلم في الاقسام التخصصيه</w:t>
      </w:r>
    </w:p>
    <w:p w:rsidR="004038FA" w:rsidRPr="002227A8" w:rsidRDefault="004038FA" w:rsidP="004038FA">
      <w:pPr>
        <w:numPr>
          <w:ilvl w:val="0"/>
          <w:numId w:val="2"/>
        </w:numPr>
        <w:jc w:val="lowKashida"/>
        <w:rPr>
          <w:rFonts w:cs="AL-Mohanad"/>
          <w:b/>
          <w:bCs/>
          <w:sz w:val="32"/>
          <w:szCs w:val="32"/>
        </w:rPr>
      </w:pPr>
      <w:r w:rsidRPr="002227A8">
        <w:rPr>
          <w:rFonts w:cs="AL-Mohanad" w:hint="cs"/>
          <w:b/>
          <w:bCs/>
          <w:sz w:val="32"/>
          <w:szCs w:val="32"/>
          <w:rtl/>
        </w:rPr>
        <w:t>العمل على تطوير عمليات التعليم والتعلم والمشاركة في تقويم مخرجاتها</w:t>
      </w:r>
    </w:p>
    <w:p w:rsidR="004038FA" w:rsidRPr="002227A8" w:rsidRDefault="004038FA" w:rsidP="004038FA">
      <w:pPr>
        <w:numPr>
          <w:ilvl w:val="0"/>
          <w:numId w:val="2"/>
        </w:numPr>
        <w:jc w:val="lowKashida"/>
        <w:rPr>
          <w:rFonts w:cs="AL-Mohanad"/>
          <w:b/>
          <w:bCs/>
          <w:sz w:val="32"/>
          <w:szCs w:val="32"/>
        </w:rPr>
      </w:pPr>
      <w:r w:rsidRPr="002227A8">
        <w:rPr>
          <w:rFonts w:cs="AL-Mohanad" w:hint="cs"/>
          <w:b/>
          <w:bCs/>
          <w:sz w:val="32"/>
          <w:szCs w:val="32"/>
          <w:rtl/>
        </w:rPr>
        <w:t>اعداد الانظمة والضوابط والادلة المنظمة لبيئات التعلم</w:t>
      </w:r>
    </w:p>
    <w:p w:rsidR="004038FA" w:rsidRPr="002227A8" w:rsidRDefault="004038FA" w:rsidP="004038FA">
      <w:pPr>
        <w:numPr>
          <w:ilvl w:val="0"/>
          <w:numId w:val="2"/>
        </w:numPr>
        <w:jc w:val="lowKashida"/>
        <w:rPr>
          <w:rFonts w:cs="AL-Mohanad"/>
          <w:b/>
          <w:bCs/>
          <w:sz w:val="32"/>
          <w:szCs w:val="32"/>
        </w:rPr>
      </w:pPr>
      <w:r w:rsidRPr="002227A8">
        <w:rPr>
          <w:rFonts w:cs="AL-Mohanad" w:hint="cs"/>
          <w:b/>
          <w:bCs/>
          <w:sz w:val="32"/>
          <w:szCs w:val="32"/>
          <w:rtl/>
        </w:rPr>
        <w:t xml:space="preserve">الاشراف على عمليات التعليم والتعلم بكافة اشكالها وفي جميع مراحل التعليم </w:t>
      </w:r>
    </w:p>
    <w:p w:rsidR="004038FA" w:rsidRPr="002227A8" w:rsidRDefault="004038FA" w:rsidP="004038FA">
      <w:pPr>
        <w:numPr>
          <w:ilvl w:val="0"/>
          <w:numId w:val="2"/>
        </w:numPr>
        <w:jc w:val="lowKashida"/>
        <w:rPr>
          <w:rFonts w:cs="AL-Mohanad"/>
          <w:b/>
          <w:bCs/>
          <w:sz w:val="32"/>
          <w:szCs w:val="32"/>
        </w:rPr>
      </w:pPr>
      <w:r w:rsidRPr="002227A8">
        <w:rPr>
          <w:rFonts w:cs="AL-Mohanad" w:hint="cs"/>
          <w:b/>
          <w:bCs/>
          <w:sz w:val="32"/>
          <w:szCs w:val="32"/>
          <w:rtl/>
        </w:rPr>
        <w:t>الاسهام في النمو المهني للمعلمين داخل بيئات التعلم وخارجها</w:t>
      </w:r>
    </w:p>
    <w:p w:rsidR="004038FA" w:rsidRPr="002227A8" w:rsidRDefault="004038FA" w:rsidP="004038FA">
      <w:pPr>
        <w:numPr>
          <w:ilvl w:val="0"/>
          <w:numId w:val="2"/>
        </w:numPr>
        <w:jc w:val="lowKashida"/>
        <w:rPr>
          <w:rFonts w:cs="AL-Mohanad"/>
          <w:b/>
          <w:bCs/>
          <w:sz w:val="32"/>
          <w:szCs w:val="32"/>
        </w:rPr>
      </w:pPr>
      <w:r w:rsidRPr="002227A8">
        <w:rPr>
          <w:rFonts w:cs="AL-Mohanad" w:hint="cs"/>
          <w:b/>
          <w:bCs/>
          <w:sz w:val="32"/>
          <w:szCs w:val="32"/>
          <w:rtl/>
        </w:rPr>
        <w:t>دراسة التقارير الدورية الواردة من الميدان وتحليلها</w:t>
      </w:r>
    </w:p>
    <w:p w:rsidR="004038FA" w:rsidRDefault="004038FA" w:rsidP="004038FA">
      <w:pPr>
        <w:numPr>
          <w:ilvl w:val="0"/>
          <w:numId w:val="2"/>
        </w:numPr>
        <w:jc w:val="lowKashida"/>
        <w:rPr>
          <w:rFonts w:cs="AL-Mohanad"/>
          <w:b/>
          <w:bCs/>
          <w:sz w:val="32"/>
          <w:szCs w:val="32"/>
        </w:rPr>
      </w:pPr>
      <w:r w:rsidRPr="002227A8">
        <w:rPr>
          <w:rFonts w:cs="AL-Mohanad" w:hint="cs"/>
          <w:b/>
          <w:bCs/>
          <w:sz w:val="32"/>
          <w:szCs w:val="32"/>
          <w:rtl/>
        </w:rPr>
        <w:t>تنظيم اللقاءات من اجل تطوير المشاريع والبرامج لبيئات التعلم</w:t>
      </w: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Pr="002227A8" w:rsidRDefault="004038FA" w:rsidP="004038FA">
      <w:pPr>
        <w:jc w:val="lowKashida"/>
        <w:rPr>
          <w:rFonts w:cs="AL-Mohanad"/>
          <w:b/>
          <w:bCs/>
          <w:sz w:val="32"/>
          <w:szCs w:val="32"/>
        </w:rPr>
      </w:pPr>
    </w:p>
    <w:p w:rsidR="004038FA" w:rsidRPr="0027678B" w:rsidRDefault="004038FA" w:rsidP="004038FA">
      <w:pPr>
        <w:jc w:val="lowKashida"/>
        <w:rPr>
          <w:rFonts w:cs="AL-Mohanad"/>
          <w:b/>
          <w:bCs/>
          <w:color w:val="C00000"/>
          <w:sz w:val="32"/>
          <w:szCs w:val="32"/>
          <w:rtl/>
        </w:rPr>
      </w:pPr>
      <w:r w:rsidRPr="0027678B">
        <w:rPr>
          <w:rFonts w:cs="AL-Mohanad" w:hint="cs"/>
          <w:b/>
          <w:bCs/>
          <w:color w:val="C00000"/>
          <w:sz w:val="32"/>
          <w:szCs w:val="32"/>
          <w:rtl/>
        </w:rPr>
        <w:lastRenderedPageBreak/>
        <w:t>ب- ادوار الاشراف التربوي في الميدان التربوي فيما يلي :</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احاطة المشرفيين التربويين ببيئات التعلم وانواعها وتقسيماتها</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فعاليات تنفذ للمعلمين من قبل المشرفيين التربويين لنشر ثقافة بيئات التعلم</w:t>
      </w:r>
      <w:r>
        <w:rPr>
          <w:rFonts w:cs="AL-Mohanad" w:hint="cs"/>
          <w:b/>
          <w:bCs/>
          <w:sz w:val="32"/>
          <w:szCs w:val="32"/>
          <w:rtl/>
        </w:rPr>
        <w:t xml:space="preserve"> </w:t>
      </w:r>
      <w:r w:rsidRPr="002227A8">
        <w:rPr>
          <w:rFonts w:cs="AL-Mohanad" w:hint="cs"/>
          <w:b/>
          <w:bCs/>
          <w:sz w:val="32"/>
          <w:szCs w:val="32"/>
          <w:rtl/>
        </w:rPr>
        <w:t>ومهاراتها وانواعها</w:t>
      </w:r>
      <w:r>
        <w:rPr>
          <w:rFonts w:cs="AL-Mohanad" w:hint="cs"/>
          <w:b/>
          <w:bCs/>
          <w:sz w:val="32"/>
          <w:szCs w:val="32"/>
          <w:rtl/>
        </w:rPr>
        <w:t xml:space="preserve"> </w:t>
      </w:r>
      <w:r w:rsidRPr="002227A8">
        <w:rPr>
          <w:rFonts w:cs="AL-Mohanad" w:hint="cs"/>
          <w:b/>
          <w:bCs/>
          <w:sz w:val="32"/>
          <w:szCs w:val="32"/>
          <w:rtl/>
        </w:rPr>
        <w:t>وتصميماتها</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تزويد بيئات التعلم بمتطلباتها واحتياجاتها وفق السبل التنظيمية السليمة</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الاطلاع على اعداد الدروس ومدى تطبيق مفاهيم بيئات التعلم من قبل المعلمين</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رفع التقارير الدورية عن مدى تقبل وتفعيل المعلمين لثقافة بيئات التعلم</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اعداد البرامج اللازمة لتحسين بيئات التعلم وتطبيق مهاراتها</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تطبيق دراسات لتطوير وتحسين بيئات التعلم والعمل على تنفيذ توصياتها</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 xml:space="preserve">اتاحة الفرص للمعلمين لاستكشاف الاخطاء والعمل على حل المشكلات الجوهرية </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اشراك المعلمين في التخطيط للعمل للوصول الى قناعات مشتركة تسهم في تحقيق الاهداف المرجوة</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مساندة الادارة المدرسية في تحقيق الجودة بتطوير بيئات النعلم</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نشر استراتيجيات التدريس والا شراف عليها والمتمحورة حول</w:t>
      </w:r>
      <w:r>
        <w:rPr>
          <w:rFonts w:cs="AL-Mohanad" w:hint="cs"/>
          <w:b/>
          <w:bCs/>
          <w:sz w:val="32"/>
          <w:szCs w:val="32"/>
          <w:rtl/>
        </w:rPr>
        <w:t xml:space="preserve"> </w:t>
      </w:r>
      <w:r w:rsidRPr="002227A8">
        <w:rPr>
          <w:rFonts w:cs="AL-Mohanad" w:hint="cs"/>
          <w:b/>
          <w:bCs/>
          <w:sz w:val="32"/>
          <w:szCs w:val="32"/>
          <w:rtl/>
        </w:rPr>
        <w:t>الطالب والمناسبة لبيئات التعلم</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تقويم مخرجات العملية التربوية بما يحقق جودة الاداء التعليمي والتربوي</w:t>
      </w:r>
    </w:p>
    <w:p w:rsidR="004038FA" w:rsidRPr="002227A8" w:rsidRDefault="004038FA" w:rsidP="004038FA">
      <w:pPr>
        <w:numPr>
          <w:ilvl w:val="0"/>
          <w:numId w:val="3"/>
        </w:numPr>
        <w:jc w:val="lowKashida"/>
        <w:rPr>
          <w:rFonts w:cs="AL-Mohanad"/>
          <w:b/>
          <w:bCs/>
          <w:sz w:val="32"/>
          <w:szCs w:val="32"/>
        </w:rPr>
      </w:pPr>
      <w:r w:rsidRPr="002227A8">
        <w:rPr>
          <w:rFonts w:cs="AL-Mohanad" w:hint="cs"/>
          <w:b/>
          <w:bCs/>
          <w:sz w:val="32"/>
          <w:szCs w:val="32"/>
          <w:rtl/>
        </w:rPr>
        <w:t>تشجيع العمل الابداعي بمختلف الوسائل</w:t>
      </w:r>
    </w:p>
    <w:p w:rsidR="004038FA" w:rsidRPr="002227A8"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Pr="002227A8" w:rsidRDefault="004038FA" w:rsidP="004038FA">
      <w:pPr>
        <w:jc w:val="lowKashida"/>
        <w:rPr>
          <w:rFonts w:cs="AL-Mohanad"/>
          <w:b/>
          <w:bCs/>
          <w:sz w:val="32"/>
          <w:szCs w:val="32"/>
          <w:rtl/>
        </w:rPr>
      </w:pPr>
    </w:p>
    <w:p w:rsidR="004038FA" w:rsidRPr="0027678B" w:rsidRDefault="004038FA" w:rsidP="004038FA">
      <w:pPr>
        <w:jc w:val="lowKashida"/>
        <w:rPr>
          <w:rFonts w:cs="AL-Mateen"/>
          <w:b/>
          <w:bCs/>
          <w:color w:val="C00000"/>
          <w:sz w:val="32"/>
          <w:szCs w:val="32"/>
          <w:rtl/>
        </w:rPr>
      </w:pPr>
      <w:r w:rsidRPr="0027678B">
        <w:rPr>
          <w:rFonts w:cs="AL-Mateen" w:hint="cs"/>
          <w:b/>
          <w:bCs/>
          <w:color w:val="C00000"/>
          <w:sz w:val="32"/>
          <w:szCs w:val="32"/>
          <w:rtl/>
        </w:rPr>
        <w:lastRenderedPageBreak/>
        <w:t>ثانيا / دور المدرسة</w:t>
      </w:r>
    </w:p>
    <w:p w:rsidR="004038FA" w:rsidRPr="002227A8" w:rsidRDefault="004038FA" w:rsidP="004038FA">
      <w:pPr>
        <w:numPr>
          <w:ilvl w:val="0"/>
          <w:numId w:val="4"/>
        </w:numPr>
        <w:jc w:val="lowKashida"/>
        <w:rPr>
          <w:rFonts w:cs="AL-Mohanad"/>
          <w:b/>
          <w:bCs/>
          <w:sz w:val="32"/>
          <w:szCs w:val="32"/>
        </w:rPr>
      </w:pPr>
      <w:r w:rsidRPr="002227A8">
        <w:rPr>
          <w:rFonts w:cs="AL-Mohanad" w:hint="cs"/>
          <w:b/>
          <w:bCs/>
          <w:sz w:val="32"/>
          <w:szCs w:val="32"/>
          <w:rtl/>
        </w:rPr>
        <w:t>المساهمة في تهيئة بيئة التعلم المحفزة للتعلم من خلال تقسيم المتعلمين حسب قدراتهم واستعداداتهم للتعلم</w:t>
      </w:r>
    </w:p>
    <w:p w:rsidR="004038FA" w:rsidRPr="002227A8" w:rsidRDefault="004038FA" w:rsidP="004038FA">
      <w:pPr>
        <w:numPr>
          <w:ilvl w:val="0"/>
          <w:numId w:val="4"/>
        </w:numPr>
        <w:jc w:val="lowKashida"/>
        <w:rPr>
          <w:rFonts w:cs="AL-Mohanad"/>
          <w:b/>
          <w:bCs/>
          <w:sz w:val="32"/>
          <w:szCs w:val="32"/>
        </w:rPr>
      </w:pPr>
      <w:r w:rsidRPr="002227A8">
        <w:rPr>
          <w:rFonts w:cs="AL-Mohanad" w:hint="cs"/>
          <w:b/>
          <w:bCs/>
          <w:sz w:val="32"/>
          <w:szCs w:val="32"/>
          <w:rtl/>
        </w:rPr>
        <w:t xml:space="preserve">مساعدة المعلمين في بناء اختبارات لتحسين اداء الطلاب </w:t>
      </w:r>
    </w:p>
    <w:p w:rsidR="004038FA" w:rsidRPr="002227A8" w:rsidRDefault="004038FA" w:rsidP="004038FA">
      <w:pPr>
        <w:numPr>
          <w:ilvl w:val="0"/>
          <w:numId w:val="4"/>
        </w:numPr>
        <w:jc w:val="lowKashida"/>
        <w:rPr>
          <w:rFonts w:cs="AL-Mohanad"/>
          <w:b/>
          <w:bCs/>
          <w:sz w:val="32"/>
          <w:szCs w:val="32"/>
        </w:rPr>
      </w:pPr>
      <w:r w:rsidRPr="002227A8">
        <w:rPr>
          <w:rFonts w:cs="AL-Mohanad" w:hint="cs"/>
          <w:b/>
          <w:bCs/>
          <w:sz w:val="32"/>
          <w:szCs w:val="32"/>
          <w:rtl/>
        </w:rPr>
        <w:t>تهيئة بيئة المدرسة لتكون محفزة لاكتساب مهارات التفكير والتفكير الابداعي</w:t>
      </w:r>
    </w:p>
    <w:p w:rsidR="004038FA" w:rsidRPr="002227A8" w:rsidRDefault="004038FA" w:rsidP="004038FA">
      <w:pPr>
        <w:numPr>
          <w:ilvl w:val="0"/>
          <w:numId w:val="4"/>
        </w:numPr>
        <w:jc w:val="lowKashida"/>
        <w:rPr>
          <w:rFonts w:cs="AL-Mohanad"/>
          <w:b/>
          <w:bCs/>
          <w:sz w:val="32"/>
          <w:szCs w:val="32"/>
        </w:rPr>
      </w:pPr>
      <w:r w:rsidRPr="002227A8">
        <w:rPr>
          <w:rFonts w:cs="AL-Mohanad" w:hint="cs"/>
          <w:b/>
          <w:bCs/>
          <w:sz w:val="32"/>
          <w:szCs w:val="32"/>
          <w:rtl/>
        </w:rPr>
        <w:t>تحقيق الشراكة المجتمعية من خلال تنفيذ البرامج التربوية والتعليمية المختلفة الهادفة لاعداد الطالب للحياة</w:t>
      </w:r>
    </w:p>
    <w:p w:rsidR="004038FA" w:rsidRPr="002227A8" w:rsidRDefault="004038FA" w:rsidP="004038FA">
      <w:pPr>
        <w:numPr>
          <w:ilvl w:val="0"/>
          <w:numId w:val="4"/>
        </w:numPr>
        <w:jc w:val="lowKashida"/>
        <w:rPr>
          <w:rFonts w:cs="AL-Mohanad"/>
          <w:b/>
          <w:bCs/>
          <w:sz w:val="32"/>
          <w:szCs w:val="32"/>
        </w:rPr>
      </w:pPr>
      <w:r w:rsidRPr="002227A8">
        <w:rPr>
          <w:rFonts w:cs="AL-Mohanad" w:hint="cs"/>
          <w:b/>
          <w:bCs/>
          <w:sz w:val="32"/>
          <w:szCs w:val="32"/>
          <w:rtl/>
        </w:rPr>
        <w:t xml:space="preserve">تطوير وتحديث مصادر التعلم </w:t>
      </w:r>
      <w:r>
        <w:rPr>
          <w:rFonts w:cs="AL-Mohanad" w:hint="cs"/>
          <w:b/>
          <w:bCs/>
          <w:sz w:val="32"/>
          <w:szCs w:val="32"/>
          <w:rtl/>
        </w:rPr>
        <w:t xml:space="preserve">والمختبرات وغرف الصف </w:t>
      </w:r>
      <w:r w:rsidRPr="002227A8">
        <w:rPr>
          <w:rFonts w:cs="AL-Mohanad" w:hint="cs"/>
          <w:b/>
          <w:bCs/>
          <w:sz w:val="32"/>
          <w:szCs w:val="32"/>
          <w:rtl/>
        </w:rPr>
        <w:t>لتحقيق متطلبات مجتمع المعرفة</w:t>
      </w:r>
    </w:p>
    <w:p w:rsidR="004038FA" w:rsidRPr="002227A8" w:rsidRDefault="004038FA" w:rsidP="004038FA">
      <w:pPr>
        <w:numPr>
          <w:ilvl w:val="0"/>
          <w:numId w:val="4"/>
        </w:numPr>
        <w:jc w:val="lowKashida"/>
        <w:rPr>
          <w:rFonts w:cs="AL-Mohanad"/>
          <w:b/>
          <w:bCs/>
          <w:sz w:val="32"/>
          <w:szCs w:val="32"/>
        </w:rPr>
      </w:pPr>
      <w:r w:rsidRPr="002227A8">
        <w:rPr>
          <w:rFonts w:cs="AL-Mohanad" w:hint="cs"/>
          <w:b/>
          <w:bCs/>
          <w:sz w:val="32"/>
          <w:szCs w:val="32"/>
          <w:rtl/>
        </w:rPr>
        <w:t>مساهمة المعلم في تطوير بيئات التعلم من خلال السمات الشخصية بالقدرة على العطاء والابتكار والتفهم لحاجات الطلاب وخصائص نموهم والاعداد الاكاديمي المتخصص  مع الاستطاعة للتوجيه والارشاد</w:t>
      </w:r>
    </w:p>
    <w:p w:rsidR="004038FA" w:rsidRPr="002227A8" w:rsidRDefault="004038FA" w:rsidP="004038FA">
      <w:pPr>
        <w:jc w:val="lowKashida"/>
        <w:rPr>
          <w:rFonts w:cs="AL-Mohanad"/>
          <w:b/>
          <w:bCs/>
          <w:sz w:val="32"/>
          <w:szCs w:val="32"/>
          <w:rtl/>
        </w:rPr>
      </w:pPr>
    </w:p>
    <w:p w:rsidR="004038FA" w:rsidRPr="002227A8" w:rsidRDefault="004038FA" w:rsidP="004038FA">
      <w:pPr>
        <w:jc w:val="lowKashida"/>
        <w:rPr>
          <w:rFonts w:cs="AL-Mohanad"/>
          <w:b/>
          <w:bCs/>
          <w:sz w:val="32"/>
          <w:szCs w:val="32"/>
          <w:rtl/>
        </w:rPr>
      </w:pPr>
    </w:p>
    <w:p w:rsidR="004038FA" w:rsidRDefault="004038FA" w:rsidP="004038FA">
      <w:pPr>
        <w:jc w:val="lowKashida"/>
        <w:rPr>
          <w:rFonts w:cs="AL-Mohanad"/>
          <w:b/>
          <w:bCs/>
          <w:sz w:val="32"/>
          <w:szCs w:val="32"/>
          <w:rtl/>
        </w:rPr>
      </w:pPr>
    </w:p>
    <w:p w:rsidR="004038FA" w:rsidRDefault="004038FA" w:rsidP="004038FA">
      <w:pPr>
        <w:jc w:val="lowKashida"/>
        <w:rPr>
          <w:rFonts w:cs="AL-Mateen"/>
          <w:b/>
          <w:bCs/>
          <w:color w:val="C00000"/>
          <w:sz w:val="32"/>
          <w:szCs w:val="32"/>
          <w:rtl/>
        </w:rPr>
      </w:pPr>
      <w:r w:rsidRPr="0027678B">
        <w:rPr>
          <w:rFonts w:cs="AL-Mateen" w:hint="cs"/>
          <w:b/>
          <w:bCs/>
          <w:color w:val="C00000"/>
          <w:sz w:val="32"/>
          <w:szCs w:val="32"/>
          <w:rtl/>
        </w:rPr>
        <w:t>توصيات :</w:t>
      </w:r>
    </w:p>
    <w:p w:rsidR="004038FA" w:rsidRPr="00D46C30" w:rsidRDefault="004038FA" w:rsidP="004038FA">
      <w:pPr>
        <w:numPr>
          <w:ilvl w:val="0"/>
          <w:numId w:val="5"/>
        </w:numPr>
        <w:jc w:val="lowKashida"/>
        <w:rPr>
          <w:rFonts w:cs="AL-Mohanad"/>
          <w:b/>
          <w:bCs/>
          <w:color w:val="002060"/>
          <w:sz w:val="32"/>
          <w:szCs w:val="32"/>
        </w:rPr>
      </w:pPr>
      <w:r w:rsidRPr="00D46C30">
        <w:rPr>
          <w:rFonts w:cs="AL-Mohanad" w:hint="cs"/>
          <w:b/>
          <w:bCs/>
          <w:color w:val="002060"/>
          <w:sz w:val="32"/>
          <w:szCs w:val="32"/>
          <w:rtl/>
        </w:rPr>
        <w:t>اعداد الادلة الاجرائية التي تتطلبها عمليات التطبيق في بيئات التعلم</w:t>
      </w:r>
    </w:p>
    <w:p w:rsidR="004038FA" w:rsidRPr="00D46C30" w:rsidRDefault="004038FA" w:rsidP="004038FA">
      <w:pPr>
        <w:numPr>
          <w:ilvl w:val="0"/>
          <w:numId w:val="5"/>
        </w:numPr>
        <w:jc w:val="lowKashida"/>
        <w:rPr>
          <w:rFonts w:cs="AL-Mohanad"/>
          <w:b/>
          <w:bCs/>
          <w:color w:val="002060"/>
          <w:sz w:val="32"/>
          <w:szCs w:val="32"/>
        </w:rPr>
      </w:pPr>
      <w:r w:rsidRPr="00D46C30">
        <w:rPr>
          <w:rFonts w:cs="AL-Mohanad" w:hint="cs"/>
          <w:b/>
          <w:bCs/>
          <w:color w:val="002060"/>
          <w:sz w:val="32"/>
          <w:szCs w:val="32"/>
          <w:rtl/>
        </w:rPr>
        <w:t>تنظيم ورش عمل للمعلمين والمشرفين التربويين تستهدف مناقشة تطبيق التدريس في بيئات التعلم</w:t>
      </w:r>
    </w:p>
    <w:p w:rsidR="004038FA" w:rsidRDefault="004038FA" w:rsidP="004038FA">
      <w:pPr>
        <w:numPr>
          <w:ilvl w:val="0"/>
          <w:numId w:val="5"/>
        </w:numPr>
        <w:jc w:val="lowKashida"/>
        <w:rPr>
          <w:rFonts w:cs="AL-Mohanad"/>
          <w:b/>
          <w:bCs/>
          <w:color w:val="002060"/>
          <w:sz w:val="32"/>
          <w:szCs w:val="32"/>
        </w:rPr>
      </w:pPr>
      <w:r w:rsidRPr="00D46C30">
        <w:rPr>
          <w:rFonts w:cs="AL-Mohanad" w:hint="cs"/>
          <w:b/>
          <w:bCs/>
          <w:color w:val="002060"/>
          <w:sz w:val="32"/>
          <w:szCs w:val="32"/>
          <w:rtl/>
        </w:rPr>
        <w:t xml:space="preserve">التقويم المستمر لبيئات التعلم بهدف التطوير وتحسين المخرجات </w:t>
      </w:r>
    </w:p>
    <w:p w:rsidR="004038FA" w:rsidRDefault="004038FA" w:rsidP="004038FA">
      <w:pPr>
        <w:jc w:val="lowKashida"/>
        <w:rPr>
          <w:rFonts w:cs="AL-Mohanad"/>
          <w:b/>
          <w:bCs/>
          <w:color w:val="002060"/>
          <w:sz w:val="32"/>
          <w:szCs w:val="32"/>
          <w:rtl/>
        </w:rPr>
      </w:pPr>
    </w:p>
    <w:p w:rsidR="004038FA" w:rsidRDefault="004038FA" w:rsidP="004038FA">
      <w:pPr>
        <w:jc w:val="lowKashida"/>
        <w:rPr>
          <w:rFonts w:cs="AL-Mohanad"/>
          <w:b/>
          <w:bCs/>
          <w:color w:val="002060"/>
          <w:sz w:val="32"/>
          <w:szCs w:val="32"/>
          <w:rtl/>
        </w:rPr>
      </w:pPr>
    </w:p>
    <w:p w:rsidR="004038FA" w:rsidRDefault="004038FA" w:rsidP="004038FA">
      <w:pPr>
        <w:jc w:val="lowKashida"/>
        <w:rPr>
          <w:rFonts w:cs="AL-Mohanad"/>
          <w:b/>
          <w:bCs/>
          <w:color w:val="002060"/>
          <w:sz w:val="32"/>
          <w:szCs w:val="32"/>
          <w:rtl/>
        </w:rPr>
      </w:pPr>
      <w:r>
        <w:rPr>
          <w:rFonts w:cs="AL-Mohanad" w:hint="cs"/>
          <w:b/>
          <w:bCs/>
          <w:color w:val="002060"/>
          <w:sz w:val="32"/>
          <w:szCs w:val="32"/>
          <w:rtl/>
        </w:rPr>
        <w:t xml:space="preserve">المراجع </w:t>
      </w:r>
    </w:p>
    <w:p w:rsidR="004038FA" w:rsidRDefault="004038FA" w:rsidP="004038FA">
      <w:pPr>
        <w:numPr>
          <w:ilvl w:val="0"/>
          <w:numId w:val="6"/>
        </w:numPr>
        <w:jc w:val="lowKashida"/>
        <w:rPr>
          <w:rFonts w:cs="AL-Mohanad"/>
          <w:b/>
          <w:bCs/>
          <w:color w:val="002060"/>
          <w:sz w:val="32"/>
          <w:szCs w:val="32"/>
        </w:rPr>
      </w:pPr>
      <w:r>
        <w:rPr>
          <w:rFonts w:cs="AL-Mohanad" w:hint="cs"/>
          <w:b/>
          <w:bCs/>
          <w:color w:val="002060"/>
          <w:sz w:val="32"/>
          <w:szCs w:val="32"/>
          <w:rtl/>
        </w:rPr>
        <w:t xml:space="preserve">د/ ممدوح توفيق العقيل </w:t>
      </w:r>
      <w:r>
        <w:rPr>
          <w:rFonts w:cs="AL-Mohanad"/>
          <w:b/>
          <w:bCs/>
          <w:color w:val="002060"/>
          <w:sz w:val="32"/>
          <w:szCs w:val="32"/>
          <w:rtl/>
        </w:rPr>
        <w:t>–</w:t>
      </w:r>
      <w:r>
        <w:rPr>
          <w:rFonts w:cs="AL-Mohanad" w:hint="cs"/>
          <w:b/>
          <w:bCs/>
          <w:color w:val="002060"/>
          <w:sz w:val="32"/>
          <w:szCs w:val="32"/>
          <w:rtl/>
        </w:rPr>
        <w:t xml:space="preserve"> تصميم بيئات التعلم </w:t>
      </w:r>
      <w:r>
        <w:rPr>
          <w:rFonts w:cs="AL-Mohanad"/>
          <w:b/>
          <w:bCs/>
          <w:color w:val="002060"/>
          <w:sz w:val="32"/>
          <w:szCs w:val="32"/>
          <w:rtl/>
        </w:rPr>
        <w:t>–</w:t>
      </w:r>
      <w:r>
        <w:rPr>
          <w:rFonts w:cs="AL-Mohanad" w:hint="cs"/>
          <w:b/>
          <w:bCs/>
          <w:color w:val="002060"/>
          <w:sz w:val="32"/>
          <w:szCs w:val="32"/>
          <w:rtl/>
        </w:rPr>
        <w:t xml:space="preserve"> 1431هـ</w:t>
      </w:r>
    </w:p>
    <w:p w:rsidR="004038FA" w:rsidRDefault="004038FA" w:rsidP="004038FA">
      <w:pPr>
        <w:numPr>
          <w:ilvl w:val="0"/>
          <w:numId w:val="6"/>
        </w:numPr>
        <w:jc w:val="lowKashida"/>
        <w:rPr>
          <w:rFonts w:cs="AL-Mohanad"/>
          <w:b/>
          <w:bCs/>
          <w:color w:val="002060"/>
          <w:sz w:val="32"/>
          <w:szCs w:val="32"/>
        </w:rPr>
      </w:pPr>
      <w:r>
        <w:rPr>
          <w:rFonts w:cs="AL-Mohanad" w:hint="cs"/>
          <w:b/>
          <w:bCs/>
          <w:color w:val="002060"/>
          <w:sz w:val="32"/>
          <w:szCs w:val="32"/>
          <w:rtl/>
        </w:rPr>
        <w:t xml:space="preserve">المدخل المنظومي لتصميم بيئات التعلم </w:t>
      </w:r>
      <w:r>
        <w:rPr>
          <w:rFonts w:cs="AL-Mohanad"/>
          <w:b/>
          <w:bCs/>
          <w:color w:val="002060"/>
          <w:sz w:val="32"/>
          <w:szCs w:val="32"/>
          <w:rtl/>
        </w:rPr>
        <w:t>–</w:t>
      </w:r>
      <w:r>
        <w:rPr>
          <w:rFonts w:cs="AL-Mohanad" w:hint="cs"/>
          <w:b/>
          <w:bCs/>
          <w:color w:val="002060"/>
          <w:sz w:val="32"/>
          <w:szCs w:val="32"/>
          <w:rtl/>
        </w:rPr>
        <w:t xml:space="preserve"> 1425هـ</w:t>
      </w:r>
    </w:p>
    <w:p w:rsidR="004038FA" w:rsidRPr="005C381D" w:rsidRDefault="004038FA" w:rsidP="005C381D">
      <w:pPr>
        <w:numPr>
          <w:ilvl w:val="0"/>
          <w:numId w:val="6"/>
        </w:numPr>
        <w:jc w:val="lowKashida"/>
        <w:rPr>
          <w:rFonts w:cs="AL-Mohanad"/>
          <w:b/>
          <w:bCs/>
          <w:color w:val="002060"/>
          <w:sz w:val="32"/>
          <w:szCs w:val="32"/>
          <w:rtl/>
        </w:rPr>
      </w:pPr>
      <w:r>
        <w:rPr>
          <w:rFonts w:cs="AL-Mohanad" w:hint="cs"/>
          <w:b/>
          <w:bCs/>
          <w:color w:val="002060"/>
          <w:sz w:val="32"/>
          <w:szCs w:val="32"/>
          <w:rtl/>
        </w:rPr>
        <w:t xml:space="preserve">د/علي شراب العلي </w:t>
      </w:r>
      <w:r>
        <w:rPr>
          <w:rFonts w:cs="AL-Mohanad"/>
          <w:b/>
          <w:bCs/>
          <w:color w:val="002060"/>
          <w:sz w:val="32"/>
          <w:szCs w:val="32"/>
          <w:rtl/>
        </w:rPr>
        <w:t>–</w:t>
      </w:r>
      <w:r>
        <w:rPr>
          <w:rFonts w:cs="AL-Mohanad" w:hint="cs"/>
          <w:b/>
          <w:bCs/>
          <w:color w:val="002060"/>
          <w:sz w:val="32"/>
          <w:szCs w:val="32"/>
          <w:rtl/>
        </w:rPr>
        <w:t xml:space="preserve"> تصميم بيئات التعلم </w:t>
      </w:r>
      <w:r>
        <w:rPr>
          <w:rFonts w:cs="AL-Mohanad"/>
          <w:b/>
          <w:bCs/>
          <w:color w:val="002060"/>
          <w:sz w:val="32"/>
          <w:szCs w:val="32"/>
          <w:rtl/>
        </w:rPr>
        <w:t>–</w:t>
      </w:r>
      <w:r>
        <w:rPr>
          <w:rFonts w:cs="AL-Mohanad" w:hint="cs"/>
          <w:b/>
          <w:bCs/>
          <w:color w:val="002060"/>
          <w:sz w:val="32"/>
          <w:szCs w:val="32"/>
          <w:rtl/>
        </w:rPr>
        <w:t xml:space="preserve"> دورة 1431هـ</w:t>
      </w:r>
      <w:bookmarkStart w:id="0" w:name="_GoBack"/>
      <w:bookmarkEnd w:id="0"/>
    </w:p>
    <w:p w:rsidR="004038FA" w:rsidRDefault="004038FA"/>
    <w:sectPr w:rsidR="004038FA" w:rsidSect="00FA5BA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L-Mateen">
    <w:panose1 w:val="00000000000000000000"/>
    <w:charset w:val="B2"/>
    <w:family w:val="auto"/>
    <w:pitch w:val="variable"/>
    <w:sig w:usb0="00002001" w:usb1="00000000" w:usb2="00000000" w:usb3="00000000" w:csb0="00000040" w:csb1="00000000"/>
  </w:font>
  <w:font w:name="Al-Mothnna">
    <w:panose1 w:val="00000000000000000000"/>
    <w:charset w:val="B2"/>
    <w:family w:val="auto"/>
    <w:pitch w:val="variable"/>
    <w:sig w:usb0="00002001" w:usb1="00000000" w:usb2="00000000" w:usb3="00000000" w:csb0="00000040" w:csb1="00000000"/>
  </w:font>
  <w:font w:name="AL-Mohana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36E2B"/>
    <w:multiLevelType w:val="hybridMultilevel"/>
    <w:tmpl w:val="8458A7AE"/>
    <w:lvl w:ilvl="0" w:tplc="5AFCE2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517A32"/>
    <w:multiLevelType w:val="hybridMultilevel"/>
    <w:tmpl w:val="CCE02F3C"/>
    <w:lvl w:ilvl="0" w:tplc="66125720">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
    <w:nsid w:val="242B4B80"/>
    <w:multiLevelType w:val="hybridMultilevel"/>
    <w:tmpl w:val="5694C07C"/>
    <w:lvl w:ilvl="0" w:tplc="3FF4C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351443"/>
    <w:multiLevelType w:val="hybridMultilevel"/>
    <w:tmpl w:val="81263562"/>
    <w:lvl w:ilvl="0" w:tplc="EF764AA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6320AA"/>
    <w:multiLevelType w:val="hybridMultilevel"/>
    <w:tmpl w:val="A0988930"/>
    <w:lvl w:ilvl="0" w:tplc="2CE2383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B2284D"/>
    <w:multiLevelType w:val="hybridMultilevel"/>
    <w:tmpl w:val="7B68D23A"/>
    <w:lvl w:ilvl="0" w:tplc="1A9A0F04">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num w:numId="1">
    <w:abstractNumId w:val="1"/>
  </w:num>
  <w:num w:numId="2">
    <w:abstractNumId w:val="5"/>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8FA"/>
    <w:rsid w:val="004038FA"/>
    <w:rsid w:val="005C381D"/>
    <w:rsid w:val="00D845C5"/>
    <w:rsid w:val="00F50EC9"/>
    <w:rsid w:val="00FA5B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8FA"/>
    <w:pPr>
      <w:bidi/>
      <w:spacing w:after="0" w:line="240" w:lineRule="auto"/>
    </w:pPr>
    <w:rPr>
      <w:rFonts w:ascii="Times New Roman" w:eastAsia="Times New Roman" w:hAnsi="Times New Roman" w:cs="Traditional Arabic"/>
      <w:noProo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4038FA"/>
    <w:pPr>
      <w:spacing w:before="240"/>
      <w:ind w:firstLine="510"/>
      <w:jc w:val="lowKashida"/>
    </w:pPr>
    <w:rPr>
      <w:rFonts w:cs="Simplified Arabic"/>
      <w:sz w:val="26"/>
      <w:szCs w:val="28"/>
    </w:rPr>
  </w:style>
  <w:style w:type="character" w:customStyle="1" w:styleId="Char">
    <w:name w:val="نص أساسي بمسافة بادئة Char"/>
    <w:basedOn w:val="a0"/>
    <w:link w:val="a3"/>
    <w:rsid w:val="004038FA"/>
    <w:rPr>
      <w:rFonts w:ascii="Times New Roman" w:eastAsia="Times New Roman" w:hAnsi="Times New Roman" w:cs="Simplified Arabic"/>
      <w:noProof/>
      <w:sz w:val="26"/>
      <w:szCs w:val="28"/>
    </w:rPr>
  </w:style>
  <w:style w:type="paragraph" w:styleId="3">
    <w:name w:val="Body Text Indent 3"/>
    <w:basedOn w:val="a"/>
    <w:link w:val="3Char"/>
    <w:uiPriority w:val="99"/>
    <w:semiHidden/>
    <w:unhideWhenUsed/>
    <w:rsid w:val="004038FA"/>
    <w:pPr>
      <w:spacing w:after="120"/>
      <w:ind w:left="283"/>
    </w:pPr>
    <w:rPr>
      <w:sz w:val="16"/>
      <w:szCs w:val="16"/>
    </w:rPr>
  </w:style>
  <w:style w:type="character" w:customStyle="1" w:styleId="3Char">
    <w:name w:val="نص أساسي بمسافة بادئة 3 Char"/>
    <w:basedOn w:val="a0"/>
    <w:link w:val="3"/>
    <w:uiPriority w:val="99"/>
    <w:semiHidden/>
    <w:rsid w:val="004038FA"/>
    <w:rPr>
      <w:rFonts w:ascii="Times New Roman" w:eastAsia="Times New Roman" w:hAnsi="Times New Roman" w:cs="Traditional Arabic"/>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8FA"/>
    <w:pPr>
      <w:bidi/>
      <w:spacing w:after="0" w:line="240" w:lineRule="auto"/>
    </w:pPr>
    <w:rPr>
      <w:rFonts w:ascii="Times New Roman" w:eastAsia="Times New Roman" w:hAnsi="Times New Roman" w:cs="Traditional Arabic"/>
      <w:noProo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4038FA"/>
    <w:pPr>
      <w:spacing w:before="240"/>
      <w:ind w:firstLine="510"/>
      <w:jc w:val="lowKashida"/>
    </w:pPr>
    <w:rPr>
      <w:rFonts w:cs="Simplified Arabic"/>
      <w:sz w:val="26"/>
      <w:szCs w:val="28"/>
    </w:rPr>
  </w:style>
  <w:style w:type="character" w:customStyle="1" w:styleId="Char">
    <w:name w:val="نص أساسي بمسافة بادئة Char"/>
    <w:basedOn w:val="a0"/>
    <w:link w:val="a3"/>
    <w:rsid w:val="004038FA"/>
    <w:rPr>
      <w:rFonts w:ascii="Times New Roman" w:eastAsia="Times New Roman" w:hAnsi="Times New Roman" w:cs="Simplified Arabic"/>
      <w:noProof/>
      <w:sz w:val="26"/>
      <w:szCs w:val="28"/>
    </w:rPr>
  </w:style>
  <w:style w:type="paragraph" w:styleId="3">
    <w:name w:val="Body Text Indent 3"/>
    <w:basedOn w:val="a"/>
    <w:link w:val="3Char"/>
    <w:uiPriority w:val="99"/>
    <w:semiHidden/>
    <w:unhideWhenUsed/>
    <w:rsid w:val="004038FA"/>
    <w:pPr>
      <w:spacing w:after="120"/>
      <w:ind w:left="283"/>
    </w:pPr>
    <w:rPr>
      <w:sz w:val="16"/>
      <w:szCs w:val="16"/>
    </w:rPr>
  </w:style>
  <w:style w:type="character" w:customStyle="1" w:styleId="3Char">
    <w:name w:val="نص أساسي بمسافة بادئة 3 Char"/>
    <w:basedOn w:val="a0"/>
    <w:link w:val="3"/>
    <w:uiPriority w:val="99"/>
    <w:semiHidden/>
    <w:rsid w:val="004038FA"/>
    <w:rPr>
      <w:rFonts w:ascii="Times New Roman" w:eastAsia="Times New Roman" w:hAnsi="Times New Roman" w:cs="Traditional Arabic"/>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956</Words>
  <Characters>5454</Characters>
  <Application>Microsoft Office Word</Application>
  <DocSecurity>0</DocSecurity>
  <Lines>45</Lines>
  <Paragraphs>12</Paragraphs>
  <ScaleCrop>false</ScaleCrop>
  <Company/>
  <LinksUpToDate>false</LinksUpToDate>
  <CharactersWithSpaces>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2013-12-22T17:43:00Z</dcterms:created>
  <dcterms:modified xsi:type="dcterms:W3CDTF">2013-12-22T17:49:00Z</dcterms:modified>
</cp:coreProperties>
</file>